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D" w:rsidRDefault="008F1DAD" w:rsidP="00F3662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462E6" w:rsidRPr="00F12942" w:rsidRDefault="0023042A" w:rsidP="00F12942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  <w:r w:rsidRPr="0023042A">
        <w:rPr>
          <w:b/>
          <w:bCs/>
          <w:caps/>
          <w:spacing w:val="86"/>
          <w:lang w:val="ru-RU"/>
        </w:rPr>
        <w:t xml:space="preserve">   </w:t>
      </w:r>
      <w:r w:rsidR="0016267A" w:rsidRPr="0016267A">
        <w:rPr>
          <w:b/>
          <w:bCs/>
          <w:caps/>
          <w:spacing w:val="86"/>
          <w:sz w:val="28"/>
          <w:szCs w:val="28"/>
          <w:lang w:val="ru-RU"/>
        </w:rPr>
        <w:t xml:space="preserve">   </w:t>
      </w:r>
    </w:p>
    <w:p w:rsidR="0023042A" w:rsidRPr="0016267A" w:rsidRDefault="0023042A" w:rsidP="0023042A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sz w:val="28"/>
          <w:szCs w:val="28"/>
          <w:lang w:val="ru-RU"/>
        </w:rPr>
      </w:pPr>
      <w:r w:rsidRPr="0016267A">
        <w:rPr>
          <w:b/>
          <w:bCs/>
          <w:caps/>
          <w:spacing w:val="86"/>
          <w:sz w:val="28"/>
          <w:szCs w:val="28"/>
          <w:lang w:val="ru-RU"/>
        </w:rPr>
        <w:t>РОССИЙСКАЯ ФЕДЕРАЦИЯ</w:t>
      </w:r>
    </w:p>
    <w:p w:rsidR="0023042A" w:rsidRPr="0016267A" w:rsidRDefault="0023042A" w:rsidP="0023042A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sz w:val="28"/>
          <w:szCs w:val="28"/>
          <w:lang w:val="ru-RU"/>
        </w:rPr>
      </w:pPr>
      <w:r w:rsidRPr="0016267A">
        <w:rPr>
          <w:b/>
          <w:bCs/>
          <w:caps/>
          <w:spacing w:val="86"/>
          <w:sz w:val="28"/>
          <w:szCs w:val="28"/>
          <w:lang w:val="ru-RU"/>
        </w:rPr>
        <w:t>БЕЛГОРОДСКАЯ ОБЛАСТЬ</w:t>
      </w:r>
    </w:p>
    <w:p w:rsidR="0023042A" w:rsidRPr="0016267A" w:rsidRDefault="0023042A" w:rsidP="0023042A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z w:val="28"/>
          <w:szCs w:val="28"/>
          <w:lang w:val="ru-RU"/>
        </w:rPr>
      </w:pPr>
      <w:r w:rsidRPr="0016267A">
        <w:rPr>
          <w:b/>
          <w:bCs/>
          <w:caps/>
          <w:sz w:val="28"/>
          <w:szCs w:val="28"/>
          <w:lang w:val="ru-RU"/>
        </w:rPr>
        <w:t>МУНИЦИПАЛЬНЫЙ РАЙОН «РАКИТЯНСКИЙ РАЙОН»</w:t>
      </w:r>
    </w:p>
    <w:p w:rsidR="0023042A" w:rsidRPr="0016267A" w:rsidRDefault="00B31C44" w:rsidP="0023042A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3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42A" w:rsidRPr="0016267A" w:rsidRDefault="0023042A" w:rsidP="0023042A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</w:p>
    <w:p w:rsidR="0023042A" w:rsidRPr="0016267A" w:rsidRDefault="0023042A" w:rsidP="0023042A">
      <w:pPr>
        <w:tabs>
          <w:tab w:val="left" w:pos="8160"/>
        </w:tabs>
        <w:autoSpaceDE w:val="0"/>
        <w:autoSpaceDN w:val="0"/>
        <w:adjustRightInd w:val="0"/>
        <w:rPr>
          <w:b/>
          <w:bCs/>
          <w:caps/>
          <w:sz w:val="28"/>
          <w:szCs w:val="28"/>
          <w:lang w:val="ru-RU"/>
        </w:rPr>
      </w:pPr>
    </w:p>
    <w:p w:rsidR="0023042A" w:rsidRPr="0016267A" w:rsidRDefault="0023042A" w:rsidP="0023042A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ru-RU"/>
        </w:rPr>
      </w:pPr>
      <w:r w:rsidRPr="0016267A">
        <w:rPr>
          <w:b/>
          <w:bCs/>
          <w:caps/>
          <w:sz w:val="28"/>
          <w:szCs w:val="28"/>
          <w:lang w:val="ru-RU"/>
        </w:rPr>
        <w:t>Земское собрание</w:t>
      </w:r>
    </w:p>
    <w:p w:rsidR="0023042A" w:rsidRPr="0016267A" w:rsidRDefault="0016267A" w:rsidP="0023042A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  <w:r w:rsidRPr="0016267A">
        <w:rPr>
          <w:b/>
          <w:bCs/>
          <w:caps/>
          <w:sz w:val="28"/>
          <w:szCs w:val="28"/>
          <w:lang w:val="ru-RU"/>
        </w:rPr>
        <w:t xml:space="preserve">ИЛЕК-КОШАРСКОГО </w:t>
      </w:r>
      <w:r w:rsidR="0023042A" w:rsidRPr="0016267A">
        <w:rPr>
          <w:b/>
          <w:bCs/>
          <w:caps/>
          <w:sz w:val="28"/>
          <w:szCs w:val="28"/>
          <w:lang w:val="ru-RU"/>
        </w:rPr>
        <w:t xml:space="preserve"> сельского  поселения</w:t>
      </w:r>
    </w:p>
    <w:p w:rsidR="0023042A" w:rsidRPr="0016267A" w:rsidRDefault="0023042A" w:rsidP="0023042A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23042A" w:rsidRPr="0016267A" w:rsidRDefault="0023042A" w:rsidP="002304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6267A">
        <w:rPr>
          <w:rFonts w:ascii="Times New Roman" w:hAnsi="Times New Roman" w:cs="Times New Roman"/>
          <w:sz w:val="28"/>
          <w:szCs w:val="28"/>
        </w:rPr>
        <w:t>РЕШЕНИЕ</w:t>
      </w:r>
    </w:p>
    <w:p w:rsidR="0023042A" w:rsidRPr="0016267A" w:rsidRDefault="0023042A" w:rsidP="00230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042A" w:rsidRPr="0016267A" w:rsidRDefault="00722AD8" w:rsidP="002462E6">
      <w:pPr>
        <w:tabs>
          <w:tab w:val="center" w:pos="49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30</w:t>
      </w:r>
      <w:r w:rsidR="00F12942">
        <w:rPr>
          <w:sz w:val="28"/>
          <w:szCs w:val="28"/>
          <w:lang w:val="ru-RU"/>
        </w:rPr>
        <w:t xml:space="preserve"> » июня 2023</w:t>
      </w:r>
      <w:r w:rsidR="0023042A" w:rsidRPr="0016267A">
        <w:rPr>
          <w:sz w:val="28"/>
          <w:szCs w:val="28"/>
          <w:lang w:val="ru-RU"/>
        </w:rPr>
        <w:t xml:space="preserve"> года</w:t>
      </w:r>
      <w:r w:rsidR="002462E6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F12942">
        <w:rPr>
          <w:sz w:val="28"/>
          <w:szCs w:val="28"/>
          <w:lang w:val="ru-RU"/>
        </w:rPr>
        <w:t xml:space="preserve">       </w:t>
      </w:r>
      <w:r w:rsidR="002462E6">
        <w:rPr>
          <w:sz w:val="28"/>
          <w:szCs w:val="28"/>
          <w:lang w:val="ru-RU"/>
        </w:rPr>
        <w:t xml:space="preserve"> </w:t>
      </w:r>
      <w:r w:rsidR="00F12942">
        <w:rPr>
          <w:sz w:val="28"/>
          <w:szCs w:val="28"/>
          <w:lang w:val="ru-RU"/>
        </w:rPr>
        <w:t>№ 2</w:t>
      </w:r>
    </w:p>
    <w:p w:rsidR="0023042A" w:rsidRPr="0016267A" w:rsidRDefault="0023042A" w:rsidP="0023042A">
      <w:pPr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16267A" w:rsidRPr="0016267A">
        <w:rPr>
          <w:sz w:val="28"/>
          <w:szCs w:val="28"/>
          <w:lang w:val="ru-RU"/>
        </w:rPr>
        <w:t xml:space="preserve">                                                           </w:t>
      </w:r>
    </w:p>
    <w:p w:rsidR="0023042A" w:rsidRPr="0016267A" w:rsidRDefault="0023042A" w:rsidP="0023042A">
      <w:pPr>
        <w:rPr>
          <w:sz w:val="28"/>
          <w:szCs w:val="28"/>
          <w:lang w:val="ru-RU"/>
        </w:rPr>
      </w:pPr>
    </w:p>
    <w:p w:rsidR="0023042A" w:rsidRPr="0016267A" w:rsidRDefault="0023042A" w:rsidP="0023042A">
      <w:pPr>
        <w:rPr>
          <w:b/>
          <w:sz w:val="28"/>
          <w:szCs w:val="28"/>
          <w:lang w:val="ru-RU"/>
        </w:rPr>
      </w:pPr>
      <w:r w:rsidRPr="0016267A">
        <w:rPr>
          <w:b/>
          <w:sz w:val="28"/>
          <w:szCs w:val="28"/>
          <w:lang w:val="ru-RU"/>
        </w:rPr>
        <w:t xml:space="preserve">О внесении изменений в решение земского </w:t>
      </w:r>
    </w:p>
    <w:p w:rsidR="0023042A" w:rsidRPr="0016267A" w:rsidRDefault="0016267A" w:rsidP="0023042A">
      <w:pPr>
        <w:rPr>
          <w:b/>
          <w:sz w:val="28"/>
          <w:szCs w:val="28"/>
          <w:lang w:val="ru-RU"/>
        </w:rPr>
      </w:pPr>
      <w:r w:rsidRPr="0016267A">
        <w:rPr>
          <w:b/>
          <w:sz w:val="28"/>
          <w:szCs w:val="28"/>
          <w:lang w:val="ru-RU"/>
        </w:rPr>
        <w:t>собрания от  27.03.2020г. № 2</w:t>
      </w:r>
      <w:r w:rsidR="0023042A" w:rsidRPr="0016267A">
        <w:rPr>
          <w:b/>
          <w:sz w:val="28"/>
          <w:szCs w:val="28"/>
          <w:lang w:val="ru-RU"/>
        </w:rPr>
        <w:t xml:space="preserve"> «Об установлении </w:t>
      </w:r>
    </w:p>
    <w:p w:rsidR="0023042A" w:rsidRPr="0016267A" w:rsidRDefault="0023042A" w:rsidP="0023042A">
      <w:pPr>
        <w:rPr>
          <w:b/>
          <w:sz w:val="28"/>
          <w:szCs w:val="28"/>
          <w:lang w:val="ru-RU"/>
        </w:rPr>
      </w:pPr>
      <w:r w:rsidRPr="0016267A">
        <w:rPr>
          <w:b/>
          <w:sz w:val="28"/>
          <w:szCs w:val="28"/>
          <w:lang w:val="ru-RU"/>
        </w:rPr>
        <w:t xml:space="preserve">налога на имущество физических лиц </w:t>
      </w:r>
    </w:p>
    <w:p w:rsidR="0023042A" w:rsidRPr="0016267A" w:rsidRDefault="0023042A" w:rsidP="0023042A">
      <w:pPr>
        <w:rPr>
          <w:b/>
          <w:sz w:val="28"/>
          <w:szCs w:val="28"/>
          <w:lang w:val="ru-RU"/>
        </w:rPr>
      </w:pPr>
      <w:r w:rsidRPr="0016267A">
        <w:rPr>
          <w:b/>
          <w:sz w:val="28"/>
          <w:szCs w:val="28"/>
          <w:lang w:val="ru-RU"/>
        </w:rPr>
        <w:t>на территории муниципального</w:t>
      </w:r>
    </w:p>
    <w:p w:rsidR="0023042A" w:rsidRPr="0016267A" w:rsidRDefault="0016267A" w:rsidP="0023042A">
      <w:pPr>
        <w:rPr>
          <w:b/>
          <w:sz w:val="28"/>
          <w:szCs w:val="28"/>
          <w:lang w:val="ru-RU"/>
        </w:rPr>
      </w:pPr>
      <w:r w:rsidRPr="0016267A">
        <w:rPr>
          <w:b/>
          <w:sz w:val="28"/>
          <w:szCs w:val="28"/>
          <w:lang w:val="ru-RU"/>
        </w:rPr>
        <w:t>образования Илек-Кошарского</w:t>
      </w:r>
    </w:p>
    <w:p w:rsidR="0023042A" w:rsidRPr="0016267A" w:rsidRDefault="0023042A" w:rsidP="0023042A">
      <w:pPr>
        <w:rPr>
          <w:b/>
          <w:sz w:val="28"/>
          <w:szCs w:val="28"/>
          <w:lang w:val="ru-RU"/>
        </w:rPr>
      </w:pPr>
      <w:r w:rsidRPr="0016267A">
        <w:rPr>
          <w:b/>
          <w:sz w:val="28"/>
          <w:szCs w:val="28"/>
          <w:lang w:val="ru-RU"/>
        </w:rPr>
        <w:t>сельское  поселение»</w:t>
      </w:r>
    </w:p>
    <w:p w:rsidR="0023042A" w:rsidRPr="0016267A" w:rsidRDefault="0023042A" w:rsidP="0023042A">
      <w:pPr>
        <w:rPr>
          <w:b/>
          <w:sz w:val="28"/>
          <w:szCs w:val="28"/>
          <w:lang w:val="ru-RU"/>
        </w:rPr>
      </w:pPr>
    </w:p>
    <w:p w:rsidR="0023042A" w:rsidRPr="0016267A" w:rsidRDefault="0023042A" w:rsidP="0023042A">
      <w:pPr>
        <w:rPr>
          <w:b/>
          <w:sz w:val="28"/>
          <w:szCs w:val="28"/>
          <w:lang w:val="ru-RU"/>
        </w:rPr>
      </w:pPr>
    </w:p>
    <w:p w:rsidR="0023042A" w:rsidRPr="0016267A" w:rsidRDefault="0023042A" w:rsidP="0023042A">
      <w:pPr>
        <w:pStyle w:val="3"/>
        <w:ind w:firstLine="709"/>
        <w:rPr>
          <w:b w:val="0"/>
          <w:bCs w:val="0"/>
          <w:sz w:val="28"/>
          <w:szCs w:val="28"/>
        </w:rPr>
      </w:pPr>
      <w:r w:rsidRPr="0016267A">
        <w:rPr>
          <w:b w:val="0"/>
          <w:bCs w:val="0"/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</w:t>
      </w:r>
      <w:r w:rsidR="0016267A" w:rsidRPr="0016267A">
        <w:rPr>
          <w:b w:val="0"/>
          <w:bCs w:val="0"/>
          <w:sz w:val="28"/>
          <w:szCs w:val="28"/>
        </w:rPr>
        <w:t>Илек-Кошарского</w:t>
      </w:r>
      <w:r w:rsidRPr="0016267A">
        <w:rPr>
          <w:b w:val="0"/>
          <w:bCs w:val="0"/>
          <w:sz w:val="28"/>
          <w:szCs w:val="28"/>
        </w:rPr>
        <w:t xml:space="preserve"> сельского поселения </w:t>
      </w:r>
      <w:r w:rsidRPr="0016267A">
        <w:rPr>
          <w:bCs w:val="0"/>
          <w:sz w:val="28"/>
          <w:szCs w:val="28"/>
        </w:rPr>
        <w:t>р е ш и л о:</w:t>
      </w:r>
    </w:p>
    <w:p w:rsidR="0023042A" w:rsidRPr="0016267A" w:rsidRDefault="0023042A" w:rsidP="0023042A">
      <w:pPr>
        <w:pStyle w:val="3"/>
        <w:ind w:firstLine="709"/>
        <w:rPr>
          <w:b w:val="0"/>
          <w:bCs w:val="0"/>
          <w:sz w:val="28"/>
          <w:szCs w:val="28"/>
        </w:rPr>
      </w:pPr>
      <w:r w:rsidRPr="0016267A">
        <w:rPr>
          <w:b w:val="0"/>
          <w:bCs w:val="0"/>
          <w:sz w:val="28"/>
          <w:szCs w:val="28"/>
        </w:rPr>
        <w:t>1. Внести в реш</w:t>
      </w:r>
      <w:r w:rsidR="0016267A" w:rsidRPr="0016267A">
        <w:rPr>
          <w:b w:val="0"/>
          <w:bCs w:val="0"/>
          <w:sz w:val="28"/>
          <w:szCs w:val="28"/>
        </w:rPr>
        <w:t xml:space="preserve">ение земского собрания от 27.03.2020г. № 2 </w:t>
      </w:r>
      <w:r w:rsidRPr="0016267A">
        <w:rPr>
          <w:b w:val="0"/>
          <w:bCs w:val="0"/>
          <w:sz w:val="28"/>
          <w:szCs w:val="28"/>
        </w:rPr>
        <w:t>«Об установлении налога на имущество физических лиц на территории муни</w:t>
      </w:r>
      <w:r w:rsidR="0016267A" w:rsidRPr="0016267A">
        <w:rPr>
          <w:b w:val="0"/>
          <w:bCs w:val="0"/>
          <w:sz w:val="28"/>
          <w:szCs w:val="28"/>
        </w:rPr>
        <w:t>ципального образования «Илек-Кошарского</w:t>
      </w:r>
      <w:r w:rsidRPr="0016267A">
        <w:rPr>
          <w:b w:val="0"/>
          <w:bCs w:val="0"/>
          <w:sz w:val="28"/>
          <w:szCs w:val="28"/>
        </w:rPr>
        <w:t xml:space="preserve"> сельское поселение»» следующие изменения:</w:t>
      </w:r>
    </w:p>
    <w:p w:rsidR="0023042A" w:rsidRPr="0016267A" w:rsidRDefault="0023042A" w:rsidP="0023042A">
      <w:pPr>
        <w:pStyle w:val="3"/>
        <w:ind w:firstLine="709"/>
        <w:rPr>
          <w:b w:val="0"/>
          <w:sz w:val="28"/>
          <w:szCs w:val="28"/>
        </w:rPr>
      </w:pPr>
      <w:r w:rsidRPr="0016267A">
        <w:rPr>
          <w:b w:val="0"/>
          <w:sz w:val="28"/>
          <w:szCs w:val="28"/>
        </w:rPr>
        <w:t>1.1.  дополнить пунктом 3  следующего содержания;</w:t>
      </w:r>
    </w:p>
    <w:p w:rsidR="0023042A" w:rsidRPr="0016267A" w:rsidRDefault="0023042A" w:rsidP="0023042A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t>« 3) Предоставить налоговую льготу в виде освобождения от уплаты налога на имущество физических лиц за налоговые периоды 2022 и 2023 годов:</w:t>
      </w:r>
    </w:p>
    <w:p w:rsidR="0023042A" w:rsidRPr="0016267A" w:rsidRDefault="0023042A" w:rsidP="0023042A">
      <w:pPr>
        <w:pStyle w:val="3"/>
        <w:ind w:firstLine="0"/>
        <w:rPr>
          <w:b w:val="0"/>
          <w:sz w:val="28"/>
          <w:szCs w:val="28"/>
        </w:rPr>
      </w:pPr>
      <w:r w:rsidRPr="0016267A">
        <w:rPr>
          <w:b w:val="0"/>
          <w:sz w:val="28"/>
          <w:szCs w:val="28"/>
          <w:lang w:eastAsia="ru-RU"/>
        </w:rPr>
        <w:t xml:space="preserve"> - физическим лицам, в том числе индивидуальным предпринимателям, в отношении </w:t>
      </w:r>
      <w:r w:rsidRPr="0016267A">
        <w:rPr>
          <w:b w:val="0"/>
          <w:sz w:val="28"/>
          <w:szCs w:val="28"/>
        </w:rPr>
        <w:t>объектов налогообложения, использование которых налогоплательщиком невозможно в связи с использованием для нужд обороны и безопасности Российской Федерации</w:t>
      </w:r>
      <w:r w:rsidRPr="0016267A">
        <w:rPr>
          <w:b w:val="0"/>
          <w:sz w:val="28"/>
          <w:szCs w:val="28"/>
          <w:lang w:eastAsia="ru-RU"/>
        </w:rPr>
        <w:t>, на период с даты прекращения использования до даты возобновления использования объекта налогоплательщиком</w:t>
      </w:r>
      <w:r w:rsidRPr="0016267A">
        <w:rPr>
          <w:b w:val="0"/>
          <w:sz w:val="28"/>
          <w:szCs w:val="28"/>
        </w:rPr>
        <w:t>.</w:t>
      </w:r>
    </w:p>
    <w:p w:rsidR="0023042A" w:rsidRPr="0016267A" w:rsidRDefault="0023042A" w:rsidP="0023042A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t>Перечень объектов недвижимого имущества, к которым применяется налоговая льгота, установленная пунктом ____ решения, с указанием периода ее применения, утверждается главой администрации муниципального района (городского округа) и направляется в адрес Управления Федеральной налоговой службы по Белгородской области за налоговый период 2022 года – в течение 10 дней календарных дней с даты вступления в силу настоящего решения, за налоговый период 2023 года – не позднее 1 февраля 2024 года.»</w:t>
      </w:r>
    </w:p>
    <w:p w:rsidR="0023042A" w:rsidRPr="0016267A" w:rsidRDefault="0023042A" w:rsidP="0023042A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t>2. Пункт 3 считать пунктом 4.</w:t>
      </w:r>
    </w:p>
    <w:p w:rsidR="0023042A" w:rsidRPr="0016267A" w:rsidRDefault="0023042A" w:rsidP="0023042A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lastRenderedPageBreak/>
        <w:t>3. Пункт 4 считать пунктом 5.</w:t>
      </w:r>
    </w:p>
    <w:p w:rsidR="0023042A" w:rsidRPr="0016267A" w:rsidRDefault="0023042A" w:rsidP="0023042A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t>4. Пункт 5 считать пунктом 6.</w:t>
      </w:r>
    </w:p>
    <w:p w:rsidR="0023042A" w:rsidRPr="0016267A" w:rsidRDefault="0023042A" w:rsidP="0023042A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t>5. Пункт 5 считать пунктом 7.</w:t>
      </w:r>
    </w:p>
    <w:p w:rsidR="0023042A" w:rsidRPr="0016267A" w:rsidRDefault="0023042A" w:rsidP="00230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6267A">
        <w:rPr>
          <w:bCs/>
          <w:sz w:val="28"/>
          <w:szCs w:val="28"/>
          <w:lang w:val="ru-RU"/>
        </w:rPr>
        <w:t>6. 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23042A" w:rsidRPr="0016267A" w:rsidRDefault="0023042A" w:rsidP="002304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267A">
        <w:rPr>
          <w:sz w:val="28"/>
          <w:szCs w:val="28"/>
          <w:lang w:val="ru-RU"/>
        </w:rPr>
        <w:t xml:space="preserve"> 7.</w:t>
      </w:r>
      <w:r w:rsidRPr="0016267A">
        <w:rPr>
          <w:b/>
          <w:bCs/>
          <w:sz w:val="28"/>
          <w:szCs w:val="28"/>
          <w:lang w:val="ru-RU"/>
        </w:rPr>
        <w:t xml:space="preserve"> </w:t>
      </w:r>
      <w:r w:rsidRPr="0016267A">
        <w:rPr>
          <w:sz w:val="28"/>
          <w:szCs w:val="28"/>
          <w:lang w:val="ru-RU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23042A" w:rsidRPr="0016267A" w:rsidRDefault="0023042A" w:rsidP="0023042A">
      <w:pPr>
        <w:pStyle w:val="3"/>
        <w:ind w:firstLine="709"/>
        <w:rPr>
          <w:b w:val="0"/>
          <w:bCs w:val="0"/>
          <w:sz w:val="28"/>
          <w:szCs w:val="28"/>
        </w:rPr>
      </w:pPr>
      <w:r w:rsidRPr="0016267A">
        <w:rPr>
          <w:color w:val="000000"/>
          <w:sz w:val="28"/>
          <w:szCs w:val="28"/>
          <w:lang w:eastAsia="ru-RU"/>
        </w:rPr>
        <w:t xml:space="preserve"> </w:t>
      </w:r>
      <w:r w:rsidRPr="0016267A">
        <w:rPr>
          <w:b w:val="0"/>
          <w:bCs w:val="0"/>
          <w:sz w:val="28"/>
          <w:szCs w:val="28"/>
        </w:rPr>
        <w:t>8.Контроль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</w:t>
      </w:r>
      <w:r w:rsidR="0016267A" w:rsidRPr="0016267A">
        <w:rPr>
          <w:b w:val="0"/>
          <w:bCs w:val="0"/>
          <w:sz w:val="28"/>
          <w:szCs w:val="28"/>
        </w:rPr>
        <w:t xml:space="preserve">нности земского собрания  Илек-Кошарского </w:t>
      </w:r>
      <w:r w:rsidRPr="0016267A">
        <w:rPr>
          <w:b w:val="0"/>
          <w:bCs w:val="0"/>
          <w:sz w:val="28"/>
          <w:szCs w:val="28"/>
        </w:rPr>
        <w:t>сельского поселения.</w:t>
      </w:r>
    </w:p>
    <w:p w:rsidR="0016267A" w:rsidRDefault="0016267A" w:rsidP="0023042A">
      <w:pPr>
        <w:pStyle w:val="3"/>
        <w:ind w:firstLine="0"/>
        <w:rPr>
          <w:bCs w:val="0"/>
          <w:sz w:val="28"/>
          <w:szCs w:val="28"/>
        </w:rPr>
      </w:pPr>
    </w:p>
    <w:p w:rsidR="0016267A" w:rsidRDefault="0016267A" w:rsidP="0023042A">
      <w:pPr>
        <w:pStyle w:val="3"/>
        <w:ind w:firstLine="0"/>
        <w:rPr>
          <w:bCs w:val="0"/>
          <w:sz w:val="28"/>
          <w:szCs w:val="28"/>
        </w:rPr>
      </w:pPr>
    </w:p>
    <w:p w:rsidR="0023042A" w:rsidRDefault="0016267A" w:rsidP="0023042A">
      <w:pPr>
        <w:pStyle w:val="3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Глава Илек-Кошарского</w:t>
      </w:r>
    </w:p>
    <w:p w:rsidR="0016267A" w:rsidRPr="0016267A" w:rsidRDefault="0016267A" w:rsidP="0023042A">
      <w:pPr>
        <w:pStyle w:val="3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 поселения                                                               Д.А.Матвеенко</w:t>
      </w:r>
    </w:p>
    <w:p w:rsidR="00E559A1" w:rsidRPr="0016267A" w:rsidRDefault="00307C97" w:rsidP="0023042A">
      <w:pPr>
        <w:pStyle w:val="3"/>
        <w:ind w:firstLine="0"/>
        <w:jc w:val="left"/>
        <w:rPr>
          <w:bCs w:val="0"/>
          <w:sz w:val="28"/>
          <w:szCs w:val="28"/>
        </w:rPr>
      </w:pPr>
      <w:r w:rsidRPr="0016267A">
        <w:rPr>
          <w:sz w:val="28"/>
          <w:szCs w:val="28"/>
        </w:rPr>
        <w:t xml:space="preserve">    </w:t>
      </w:r>
    </w:p>
    <w:sectPr w:rsidR="00E559A1" w:rsidRPr="0016267A" w:rsidSect="00E33F01">
      <w:footerReference w:type="even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D9" w:rsidRDefault="003F21D9">
      <w:r>
        <w:separator/>
      </w:r>
    </w:p>
  </w:endnote>
  <w:endnote w:type="continuationSeparator" w:id="0">
    <w:p w:rsidR="003F21D9" w:rsidRDefault="003F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01" w:rsidRDefault="00E33F01" w:rsidP="003B0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F01" w:rsidRDefault="00E33F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D9" w:rsidRDefault="003F21D9">
      <w:r>
        <w:separator/>
      </w:r>
    </w:p>
  </w:footnote>
  <w:footnote w:type="continuationSeparator" w:id="0">
    <w:p w:rsidR="003F21D9" w:rsidRDefault="003F2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CA1"/>
    <w:multiLevelType w:val="hybridMultilevel"/>
    <w:tmpl w:val="CDDE63D6"/>
    <w:lvl w:ilvl="0" w:tplc="EF7CF3E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C92677"/>
    <w:multiLevelType w:val="hybridMultilevel"/>
    <w:tmpl w:val="FAE00150"/>
    <w:lvl w:ilvl="0" w:tplc="B1DA8822">
      <w:start w:val="1"/>
      <w:numFmt w:val="decimal"/>
      <w:lvlText w:val="%1."/>
      <w:lvlJc w:val="left"/>
      <w:pPr>
        <w:tabs>
          <w:tab w:val="num" w:pos="2086"/>
        </w:tabs>
        <w:ind w:left="208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2">
    <w:nsid w:val="34154AE0"/>
    <w:multiLevelType w:val="multilevel"/>
    <w:tmpl w:val="4FF26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5F3FD6"/>
    <w:multiLevelType w:val="hybridMultilevel"/>
    <w:tmpl w:val="3EF6B0B2"/>
    <w:lvl w:ilvl="0" w:tplc="3866F91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B6FC8E70">
      <w:numFmt w:val="none"/>
      <w:lvlText w:val=""/>
      <w:lvlJc w:val="left"/>
      <w:pPr>
        <w:tabs>
          <w:tab w:val="num" w:pos="360"/>
        </w:tabs>
      </w:pPr>
    </w:lvl>
    <w:lvl w:ilvl="2" w:tplc="DB420A6A">
      <w:numFmt w:val="none"/>
      <w:lvlText w:val=""/>
      <w:lvlJc w:val="left"/>
      <w:pPr>
        <w:tabs>
          <w:tab w:val="num" w:pos="360"/>
        </w:tabs>
      </w:pPr>
    </w:lvl>
    <w:lvl w:ilvl="3" w:tplc="E65E368C">
      <w:numFmt w:val="none"/>
      <w:lvlText w:val=""/>
      <w:lvlJc w:val="left"/>
      <w:pPr>
        <w:tabs>
          <w:tab w:val="num" w:pos="360"/>
        </w:tabs>
      </w:pPr>
    </w:lvl>
    <w:lvl w:ilvl="4" w:tplc="F44CC322">
      <w:numFmt w:val="none"/>
      <w:lvlText w:val=""/>
      <w:lvlJc w:val="left"/>
      <w:pPr>
        <w:tabs>
          <w:tab w:val="num" w:pos="360"/>
        </w:tabs>
      </w:pPr>
    </w:lvl>
    <w:lvl w:ilvl="5" w:tplc="784A246C">
      <w:numFmt w:val="none"/>
      <w:lvlText w:val=""/>
      <w:lvlJc w:val="left"/>
      <w:pPr>
        <w:tabs>
          <w:tab w:val="num" w:pos="360"/>
        </w:tabs>
      </w:pPr>
    </w:lvl>
    <w:lvl w:ilvl="6" w:tplc="C2C8F5C0">
      <w:numFmt w:val="none"/>
      <w:lvlText w:val=""/>
      <w:lvlJc w:val="left"/>
      <w:pPr>
        <w:tabs>
          <w:tab w:val="num" w:pos="360"/>
        </w:tabs>
      </w:pPr>
    </w:lvl>
    <w:lvl w:ilvl="7" w:tplc="4D50786A">
      <w:numFmt w:val="none"/>
      <w:lvlText w:val=""/>
      <w:lvlJc w:val="left"/>
      <w:pPr>
        <w:tabs>
          <w:tab w:val="num" w:pos="360"/>
        </w:tabs>
      </w:pPr>
    </w:lvl>
    <w:lvl w:ilvl="8" w:tplc="F3803C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38D"/>
    <w:rsid w:val="0000459A"/>
    <w:rsid w:val="0003539A"/>
    <w:rsid w:val="000369FA"/>
    <w:rsid w:val="00046926"/>
    <w:rsid w:val="0005225B"/>
    <w:rsid w:val="00082E48"/>
    <w:rsid w:val="000A120C"/>
    <w:rsid w:val="000B7E88"/>
    <w:rsid w:val="000C2A28"/>
    <w:rsid w:val="000C74AA"/>
    <w:rsid w:val="000E1A27"/>
    <w:rsid w:val="000F5627"/>
    <w:rsid w:val="00111385"/>
    <w:rsid w:val="001146D0"/>
    <w:rsid w:val="001260BE"/>
    <w:rsid w:val="0016267A"/>
    <w:rsid w:val="001858CF"/>
    <w:rsid w:val="00197B57"/>
    <w:rsid w:val="001C029A"/>
    <w:rsid w:val="001E638D"/>
    <w:rsid w:val="00203A28"/>
    <w:rsid w:val="00224602"/>
    <w:rsid w:val="00225CE7"/>
    <w:rsid w:val="0023042A"/>
    <w:rsid w:val="00235722"/>
    <w:rsid w:val="002462E6"/>
    <w:rsid w:val="00250C18"/>
    <w:rsid w:val="002863C6"/>
    <w:rsid w:val="00292932"/>
    <w:rsid w:val="002D0EA9"/>
    <w:rsid w:val="002E6FEE"/>
    <w:rsid w:val="00307C97"/>
    <w:rsid w:val="00317F5E"/>
    <w:rsid w:val="0033427E"/>
    <w:rsid w:val="00341365"/>
    <w:rsid w:val="00352E5A"/>
    <w:rsid w:val="0036062E"/>
    <w:rsid w:val="003B0B33"/>
    <w:rsid w:val="003B5362"/>
    <w:rsid w:val="003F21D9"/>
    <w:rsid w:val="0041144A"/>
    <w:rsid w:val="00426F05"/>
    <w:rsid w:val="00461376"/>
    <w:rsid w:val="004852AA"/>
    <w:rsid w:val="004A674F"/>
    <w:rsid w:val="005019D6"/>
    <w:rsid w:val="00525FA3"/>
    <w:rsid w:val="00533679"/>
    <w:rsid w:val="00570BAC"/>
    <w:rsid w:val="005978D2"/>
    <w:rsid w:val="005B09D6"/>
    <w:rsid w:val="005B32BB"/>
    <w:rsid w:val="00600F86"/>
    <w:rsid w:val="006320C2"/>
    <w:rsid w:val="00635B77"/>
    <w:rsid w:val="00680250"/>
    <w:rsid w:val="00681563"/>
    <w:rsid w:val="00682380"/>
    <w:rsid w:val="006B42D5"/>
    <w:rsid w:val="006B62A6"/>
    <w:rsid w:val="006E006E"/>
    <w:rsid w:val="006E272E"/>
    <w:rsid w:val="006E3458"/>
    <w:rsid w:val="006E60C9"/>
    <w:rsid w:val="006E7253"/>
    <w:rsid w:val="00722AD8"/>
    <w:rsid w:val="00733A99"/>
    <w:rsid w:val="007507AA"/>
    <w:rsid w:val="00761326"/>
    <w:rsid w:val="007673CB"/>
    <w:rsid w:val="007A6AAD"/>
    <w:rsid w:val="007B0A45"/>
    <w:rsid w:val="007C5E16"/>
    <w:rsid w:val="007F2AA1"/>
    <w:rsid w:val="008348D8"/>
    <w:rsid w:val="00855F57"/>
    <w:rsid w:val="00860A7C"/>
    <w:rsid w:val="00883CA9"/>
    <w:rsid w:val="008913F4"/>
    <w:rsid w:val="008A3A60"/>
    <w:rsid w:val="008C6D08"/>
    <w:rsid w:val="008D489E"/>
    <w:rsid w:val="008E447A"/>
    <w:rsid w:val="008F1DAD"/>
    <w:rsid w:val="00910670"/>
    <w:rsid w:val="009209DF"/>
    <w:rsid w:val="00920EB0"/>
    <w:rsid w:val="00925064"/>
    <w:rsid w:val="009614BC"/>
    <w:rsid w:val="009623A9"/>
    <w:rsid w:val="00992CD7"/>
    <w:rsid w:val="009B428A"/>
    <w:rsid w:val="009C0291"/>
    <w:rsid w:val="00A05C83"/>
    <w:rsid w:val="00A076B9"/>
    <w:rsid w:val="00A10096"/>
    <w:rsid w:val="00A15039"/>
    <w:rsid w:val="00A53372"/>
    <w:rsid w:val="00AD59D7"/>
    <w:rsid w:val="00AF7BA8"/>
    <w:rsid w:val="00B0715D"/>
    <w:rsid w:val="00B31C26"/>
    <w:rsid w:val="00B31C44"/>
    <w:rsid w:val="00B72CE9"/>
    <w:rsid w:val="00B769AB"/>
    <w:rsid w:val="00BB4E5C"/>
    <w:rsid w:val="00BC23F0"/>
    <w:rsid w:val="00BC31DA"/>
    <w:rsid w:val="00C319DD"/>
    <w:rsid w:val="00C75641"/>
    <w:rsid w:val="00C909A5"/>
    <w:rsid w:val="00CB76ED"/>
    <w:rsid w:val="00CC1EB3"/>
    <w:rsid w:val="00D1743D"/>
    <w:rsid w:val="00D73B75"/>
    <w:rsid w:val="00D911F1"/>
    <w:rsid w:val="00DA6D1D"/>
    <w:rsid w:val="00DB26D7"/>
    <w:rsid w:val="00DD459C"/>
    <w:rsid w:val="00DD59C0"/>
    <w:rsid w:val="00DE6441"/>
    <w:rsid w:val="00E33F01"/>
    <w:rsid w:val="00E52195"/>
    <w:rsid w:val="00E559A1"/>
    <w:rsid w:val="00E91665"/>
    <w:rsid w:val="00EE56C8"/>
    <w:rsid w:val="00F12942"/>
    <w:rsid w:val="00F32A50"/>
    <w:rsid w:val="00F36623"/>
    <w:rsid w:val="00F43D97"/>
    <w:rsid w:val="00F67AC8"/>
    <w:rsid w:val="00F8410C"/>
    <w:rsid w:val="00FD688C"/>
    <w:rsid w:val="00FE0C6C"/>
    <w:rsid w:val="00FE494A"/>
    <w:rsid w:val="00F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38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E638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1E638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E63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1E638D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link w:val="30"/>
    <w:rsid w:val="001E638D"/>
    <w:pPr>
      <w:ind w:firstLine="540"/>
      <w:jc w:val="both"/>
    </w:pPr>
    <w:rPr>
      <w:b/>
      <w:bCs/>
      <w:lang w:val="ru-RU"/>
    </w:rPr>
  </w:style>
  <w:style w:type="table" w:styleId="a4">
    <w:name w:val="Table Grid"/>
    <w:basedOn w:val="a1"/>
    <w:rsid w:val="001E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6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E7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7253"/>
  </w:style>
  <w:style w:type="paragraph" w:styleId="a7">
    <w:name w:val="caption"/>
    <w:basedOn w:val="a"/>
    <w:next w:val="a"/>
    <w:qFormat/>
    <w:rsid w:val="00426F05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  <w:lang w:val="ru-RU" w:eastAsia="ru-RU"/>
    </w:rPr>
  </w:style>
  <w:style w:type="paragraph" w:customStyle="1" w:styleId="CharCharCharChar">
    <w:name w:val="Char Char Char Char"/>
    <w:basedOn w:val="a"/>
    <w:next w:val="a"/>
    <w:semiHidden/>
    <w:rsid w:val="00DD59C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92506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A15039"/>
    <w:pPr>
      <w:tabs>
        <w:tab w:val="center" w:pos="4677"/>
        <w:tab w:val="right" w:pos="9355"/>
      </w:tabs>
    </w:pPr>
  </w:style>
  <w:style w:type="character" w:styleId="aa">
    <w:name w:val="Hyperlink"/>
    <w:unhideWhenUsed/>
    <w:rsid w:val="00BC23F0"/>
    <w:rPr>
      <w:color w:val="0000FF"/>
      <w:u w:val="single"/>
    </w:rPr>
  </w:style>
  <w:style w:type="character" w:customStyle="1" w:styleId="30">
    <w:name w:val="Основной текст с отступом 3 Знак"/>
    <w:link w:val="3"/>
    <w:rsid w:val="00BC23F0"/>
    <w:rPr>
      <w:b/>
      <w:bCs/>
      <w:sz w:val="24"/>
      <w:szCs w:val="24"/>
      <w:lang w:val="ru-RU" w:eastAsia="en-US" w:bidi="ar-SA"/>
    </w:rPr>
  </w:style>
  <w:style w:type="paragraph" w:customStyle="1" w:styleId="Default">
    <w:name w:val="Default"/>
    <w:rsid w:val="002304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РАКИТЯНСКИЙ  РАЙОННЫЙ  СОВЕТ  ДЕПУТАТОВ</vt:lpstr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РАКИТЯНСКИЙ  РАЙОННЫЙ  СОВЕТ  ДЕПУТАТОВ</dc:title>
  <dc:creator>Синегубова С.Н.</dc:creator>
  <cp:lastModifiedBy>Spec_CRO2</cp:lastModifiedBy>
  <cp:revision>2</cp:revision>
  <cp:lastPrinted>2023-06-29T06:37:00Z</cp:lastPrinted>
  <dcterms:created xsi:type="dcterms:W3CDTF">2023-07-04T07:03:00Z</dcterms:created>
  <dcterms:modified xsi:type="dcterms:W3CDTF">2023-07-04T07:03:00Z</dcterms:modified>
</cp:coreProperties>
</file>