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2" w:rsidRPr="001D6DBF" w:rsidRDefault="005155C2" w:rsidP="005155C2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 xml:space="preserve">Р О С </w:t>
      </w:r>
      <w:proofErr w:type="spellStart"/>
      <w:proofErr w:type="gramStart"/>
      <w:r w:rsidRPr="001D6DBF">
        <w:rPr>
          <w:b/>
          <w:sz w:val="32"/>
          <w:szCs w:val="32"/>
        </w:rPr>
        <w:t>С</w:t>
      </w:r>
      <w:proofErr w:type="spellEnd"/>
      <w:proofErr w:type="gramEnd"/>
      <w:r w:rsidRPr="001D6DBF">
        <w:rPr>
          <w:b/>
          <w:sz w:val="32"/>
          <w:szCs w:val="32"/>
        </w:rPr>
        <w:t xml:space="preserve"> И Й С К А Я   Ф Е Д Е Р А Ц И Я</w:t>
      </w:r>
    </w:p>
    <w:p w:rsidR="005155C2" w:rsidRPr="001D6DBF" w:rsidRDefault="005155C2" w:rsidP="005155C2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 xml:space="preserve">Б Е Л Г О </w:t>
      </w:r>
      <w:proofErr w:type="gramStart"/>
      <w:r w:rsidRPr="001D6DBF">
        <w:rPr>
          <w:b/>
          <w:sz w:val="32"/>
          <w:szCs w:val="32"/>
        </w:rPr>
        <w:t>Р</w:t>
      </w:r>
      <w:proofErr w:type="gramEnd"/>
      <w:r w:rsidRPr="001D6DBF">
        <w:rPr>
          <w:b/>
          <w:sz w:val="32"/>
          <w:szCs w:val="32"/>
        </w:rPr>
        <w:t xml:space="preserve"> О Д С К А Я   О Б Л А С Т Ь</w:t>
      </w:r>
    </w:p>
    <w:p w:rsidR="005155C2" w:rsidRPr="001D6DBF" w:rsidRDefault="005155C2" w:rsidP="005155C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C2" w:rsidRPr="001D6DBF" w:rsidRDefault="005155C2" w:rsidP="005155C2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ЗЕМСКОЕ СОБРАНИЕ</w:t>
      </w:r>
    </w:p>
    <w:p w:rsidR="005155C2" w:rsidRPr="001D6DBF" w:rsidRDefault="005155C2" w:rsidP="00515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ИЛЕК-КОШАРСКОГО</w:t>
      </w:r>
      <w:r w:rsidRPr="001D6DBF">
        <w:rPr>
          <w:b/>
          <w:sz w:val="32"/>
          <w:szCs w:val="32"/>
        </w:rPr>
        <w:t xml:space="preserve"> СЕЛЬСКОГО ПОСЕЛЕНИЯ</w:t>
      </w:r>
    </w:p>
    <w:p w:rsidR="005155C2" w:rsidRPr="001D6DBF" w:rsidRDefault="005155C2" w:rsidP="005155C2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МУНИЦИПАЛЬНОГО РАЙОНА «РАКИТЯНСКИЙ РАЙОН»</w:t>
      </w:r>
    </w:p>
    <w:p w:rsidR="005155C2" w:rsidRDefault="005155C2" w:rsidP="005155C2">
      <w:pPr>
        <w:jc w:val="center"/>
        <w:rPr>
          <w:b/>
          <w:sz w:val="32"/>
          <w:szCs w:val="32"/>
        </w:rPr>
      </w:pPr>
      <w:r w:rsidRPr="00E113BA">
        <w:rPr>
          <w:b/>
          <w:sz w:val="32"/>
          <w:szCs w:val="32"/>
        </w:rPr>
        <w:t>РЕШЕНИЕ</w:t>
      </w:r>
    </w:p>
    <w:p w:rsidR="003A7D71" w:rsidRPr="00E113BA" w:rsidRDefault="003A7D71" w:rsidP="005155C2">
      <w:pPr>
        <w:jc w:val="center"/>
        <w:rPr>
          <w:b/>
          <w:sz w:val="32"/>
          <w:szCs w:val="32"/>
        </w:rPr>
      </w:pPr>
    </w:p>
    <w:p w:rsidR="005155C2" w:rsidRPr="000E5287" w:rsidRDefault="005155C2" w:rsidP="005155C2">
      <w:pPr>
        <w:jc w:val="center"/>
      </w:pPr>
    </w:p>
    <w:p w:rsidR="005155C2" w:rsidRDefault="00451028" w:rsidP="005155C2">
      <w:pPr>
        <w:rPr>
          <w:sz w:val="28"/>
          <w:szCs w:val="28"/>
        </w:rPr>
      </w:pPr>
      <w:r>
        <w:rPr>
          <w:sz w:val="28"/>
          <w:szCs w:val="28"/>
        </w:rPr>
        <w:t xml:space="preserve">«22 » апреля </w:t>
      </w:r>
      <w:r w:rsidR="005155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5155C2">
        <w:rPr>
          <w:sz w:val="28"/>
          <w:szCs w:val="28"/>
        </w:rPr>
        <w:t xml:space="preserve">г.                 </w:t>
      </w:r>
      <w:r w:rsidR="005155C2" w:rsidRPr="00B13F97">
        <w:rPr>
          <w:sz w:val="28"/>
          <w:szCs w:val="28"/>
        </w:rPr>
        <w:t xml:space="preserve">                   </w:t>
      </w:r>
      <w:r w:rsidR="005155C2">
        <w:rPr>
          <w:sz w:val="28"/>
          <w:szCs w:val="28"/>
        </w:rPr>
        <w:t xml:space="preserve">                          </w:t>
      </w:r>
      <w:r w:rsidR="005155C2" w:rsidRPr="00B13F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="005155C2" w:rsidRPr="00B13F97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3A7D71" w:rsidRDefault="003A7D71" w:rsidP="005155C2">
      <w:pPr>
        <w:rPr>
          <w:sz w:val="28"/>
          <w:szCs w:val="28"/>
        </w:rPr>
      </w:pPr>
    </w:p>
    <w:p w:rsidR="005155C2" w:rsidRDefault="005155C2" w:rsidP="005155C2">
      <w:pPr>
        <w:rPr>
          <w:sz w:val="28"/>
          <w:szCs w:val="28"/>
        </w:rPr>
      </w:pPr>
    </w:p>
    <w:p w:rsidR="003A2B4B" w:rsidRDefault="005155C2" w:rsidP="005155C2">
      <w:pPr>
        <w:rPr>
          <w:b/>
          <w:sz w:val="28"/>
        </w:rPr>
      </w:pPr>
      <w:r w:rsidRPr="00C47451">
        <w:rPr>
          <w:b/>
          <w:sz w:val="28"/>
        </w:rPr>
        <w:t xml:space="preserve">Об </w:t>
      </w:r>
      <w:r w:rsidR="003A2B4B" w:rsidRPr="00C47451">
        <w:rPr>
          <w:b/>
          <w:sz w:val="28"/>
        </w:rPr>
        <w:t xml:space="preserve">исполнении бюджета </w:t>
      </w:r>
    </w:p>
    <w:p w:rsidR="005155C2" w:rsidRPr="00C47451" w:rsidRDefault="003A2B4B" w:rsidP="005155C2">
      <w:pPr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 w:rsidR="005155C2" w:rsidRPr="00C47451">
        <w:rPr>
          <w:b/>
          <w:sz w:val="28"/>
        </w:rPr>
        <w:t>утверждении</w:t>
      </w:r>
      <w:proofErr w:type="gramEnd"/>
      <w:r w:rsidR="005155C2" w:rsidRPr="00C47451">
        <w:rPr>
          <w:b/>
          <w:sz w:val="28"/>
        </w:rPr>
        <w:t xml:space="preserve"> отчета                                                                            </w:t>
      </w:r>
      <w:r>
        <w:rPr>
          <w:b/>
          <w:sz w:val="28"/>
        </w:rPr>
        <w:t xml:space="preserve">                              </w:t>
      </w:r>
      <w:r w:rsidR="005155C2" w:rsidRPr="00C47451">
        <w:rPr>
          <w:b/>
          <w:sz w:val="28"/>
        </w:rPr>
        <w:t xml:space="preserve"> </w:t>
      </w:r>
      <w:proofErr w:type="spellStart"/>
      <w:r w:rsidR="005155C2" w:rsidRPr="00C47451">
        <w:rPr>
          <w:b/>
          <w:sz w:val="28"/>
        </w:rPr>
        <w:t>Илек-Кошарского</w:t>
      </w:r>
      <w:proofErr w:type="spellEnd"/>
      <w:r w:rsidR="005155C2" w:rsidRPr="00C47451">
        <w:rPr>
          <w:b/>
          <w:sz w:val="28"/>
        </w:rPr>
        <w:t xml:space="preserve"> </w:t>
      </w:r>
    </w:p>
    <w:p w:rsidR="005155C2" w:rsidRPr="00C47451" w:rsidRDefault="00DC7D12" w:rsidP="005155C2">
      <w:pPr>
        <w:rPr>
          <w:b/>
          <w:sz w:val="28"/>
        </w:rPr>
      </w:pPr>
      <w:r>
        <w:rPr>
          <w:b/>
          <w:sz w:val="28"/>
        </w:rPr>
        <w:t xml:space="preserve">сельского  поселения  </w:t>
      </w:r>
      <w:r w:rsidR="005155C2" w:rsidRPr="00C47451">
        <w:rPr>
          <w:b/>
          <w:sz w:val="28"/>
        </w:rPr>
        <w:t xml:space="preserve">за </w:t>
      </w:r>
      <w:r w:rsidR="00DB58BE" w:rsidRPr="00C47451">
        <w:rPr>
          <w:b/>
          <w:sz w:val="28"/>
        </w:rPr>
        <w:t>202</w:t>
      </w:r>
      <w:r w:rsidR="003A7D71">
        <w:rPr>
          <w:b/>
          <w:sz w:val="28"/>
        </w:rPr>
        <w:t>3</w:t>
      </w:r>
      <w:r w:rsidR="005155C2" w:rsidRPr="00C47451">
        <w:rPr>
          <w:b/>
          <w:sz w:val="28"/>
        </w:rPr>
        <w:t xml:space="preserve"> год</w:t>
      </w:r>
    </w:p>
    <w:p w:rsidR="005155C2" w:rsidRPr="00C47451" w:rsidRDefault="005155C2" w:rsidP="005155C2">
      <w:pPr>
        <w:rPr>
          <w:b/>
          <w:sz w:val="28"/>
        </w:rPr>
      </w:pPr>
      <w:r w:rsidRPr="00C47451">
        <w:rPr>
          <w:b/>
          <w:sz w:val="28"/>
        </w:rPr>
        <w:t xml:space="preserve">                                                     </w:t>
      </w:r>
    </w:p>
    <w:p w:rsidR="005155C2" w:rsidRPr="00C47451" w:rsidRDefault="005155C2" w:rsidP="005155C2">
      <w:pPr>
        <w:rPr>
          <w:sz w:val="28"/>
        </w:rPr>
      </w:pPr>
    </w:p>
    <w:p w:rsidR="003A7D71" w:rsidRDefault="005155C2" w:rsidP="005155C2">
      <w:pPr>
        <w:jc w:val="both"/>
        <w:rPr>
          <w:sz w:val="28"/>
        </w:rPr>
      </w:pPr>
      <w:r w:rsidRPr="00C47451">
        <w:rPr>
          <w:sz w:val="28"/>
        </w:rPr>
        <w:t xml:space="preserve">         </w:t>
      </w:r>
    </w:p>
    <w:p w:rsidR="005155C2" w:rsidRPr="00C47451" w:rsidRDefault="005155C2" w:rsidP="003A7D71">
      <w:pPr>
        <w:ind w:firstLine="708"/>
        <w:jc w:val="both"/>
        <w:rPr>
          <w:b/>
          <w:sz w:val="28"/>
        </w:rPr>
      </w:pPr>
      <w:r w:rsidRPr="00C47451">
        <w:rPr>
          <w:sz w:val="28"/>
        </w:rPr>
        <w:t xml:space="preserve"> В  соответствии  с  Федеральным  законом  от  6 октября 2003 года № 131-ФЗ «Об общих принципах  организации  местного  самоуправления в Российской Фед</w:t>
      </w:r>
      <w:r w:rsidR="008F71B1">
        <w:rPr>
          <w:sz w:val="28"/>
        </w:rPr>
        <w:t xml:space="preserve">ерации», статьей 264.2 </w:t>
      </w:r>
      <w:r w:rsidRPr="00C47451">
        <w:rPr>
          <w:sz w:val="28"/>
        </w:rPr>
        <w:t xml:space="preserve"> Бюджетного кодекса Российской  Федерации, статьей 37 Устава </w:t>
      </w:r>
      <w:proofErr w:type="spellStart"/>
      <w:r w:rsidRPr="00C47451">
        <w:rPr>
          <w:sz w:val="28"/>
        </w:rPr>
        <w:t>Илек-Кошарского</w:t>
      </w:r>
      <w:proofErr w:type="spellEnd"/>
      <w:r w:rsidRPr="00C47451">
        <w:rPr>
          <w:sz w:val="28"/>
        </w:rPr>
        <w:t xml:space="preserve">  сельского  поселения  и  рассмотрев  отчет  об  исполнении  бюджета </w:t>
      </w:r>
      <w:proofErr w:type="spellStart"/>
      <w:r w:rsidRPr="00C47451">
        <w:rPr>
          <w:sz w:val="28"/>
        </w:rPr>
        <w:t>Илек-Кошарского</w:t>
      </w:r>
      <w:proofErr w:type="spellEnd"/>
      <w:r w:rsidRPr="00C47451">
        <w:rPr>
          <w:sz w:val="28"/>
        </w:rPr>
        <w:t xml:space="preserve">  сельского  поселения, земское  собрание </w:t>
      </w:r>
      <w:proofErr w:type="spellStart"/>
      <w:r w:rsidRPr="00C47451">
        <w:rPr>
          <w:sz w:val="28"/>
        </w:rPr>
        <w:t>Илек-Кошарского</w:t>
      </w:r>
      <w:proofErr w:type="spellEnd"/>
      <w:r w:rsidRPr="00C47451">
        <w:rPr>
          <w:sz w:val="28"/>
        </w:rPr>
        <w:t xml:space="preserve"> сельского  поселения  </w:t>
      </w:r>
      <w:r w:rsidRPr="00C47451">
        <w:rPr>
          <w:b/>
          <w:sz w:val="28"/>
        </w:rPr>
        <w:t>решило:</w:t>
      </w:r>
    </w:p>
    <w:p w:rsidR="005155C2" w:rsidRPr="00C47451" w:rsidRDefault="005155C2" w:rsidP="005155C2">
      <w:pPr>
        <w:jc w:val="both"/>
        <w:rPr>
          <w:sz w:val="28"/>
        </w:rPr>
      </w:pPr>
      <w:r w:rsidRPr="00C47451">
        <w:rPr>
          <w:sz w:val="28"/>
        </w:rPr>
        <w:t xml:space="preserve">            1. Утвердить отчет об исполнении  бюджета </w:t>
      </w:r>
      <w:proofErr w:type="spellStart"/>
      <w:r w:rsidRPr="00C47451">
        <w:rPr>
          <w:sz w:val="28"/>
        </w:rPr>
        <w:t>Илек-Кошарского</w:t>
      </w:r>
      <w:proofErr w:type="spellEnd"/>
      <w:r w:rsidRPr="00C47451">
        <w:rPr>
          <w:sz w:val="28"/>
        </w:rPr>
        <w:t xml:space="preserve"> сельского поселения за </w:t>
      </w:r>
      <w:r w:rsidR="00DB58BE" w:rsidRPr="00C47451">
        <w:rPr>
          <w:sz w:val="28"/>
        </w:rPr>
        <w:t>202</w:t>
      </w:r>
      <w:r w:rsidR="003A7D71">
        <w:rPr>
          <w:sz w:val="28"/>
        </w:rPr>
        <w:t>3</w:t>
      </w:r>
      <w:r w:rsidRPr="00C47451">
        <w:rPr>
          <w:sz w:val="28"/>
        </w:rPr>
        <w:t xml:space="preserve"> финансовый год  по  доходам  в сумме </w:t>
      </w:r>
      <w:r w:rsidR="003A2B4B" w:rsidRPr="003A2B4B">
        <w:rPr>
          <w:b/>
          <w:sz w:val="28"/>
        </w:rPr>
        <w:t>6647,</w:t>
      </w:r>
      <w:r w:rsidR="008F71B1">
        <w:rPr>
          <w:b/>
          <w:sz w:val="28"/>
        </w:rPr>
        <w:t>4</w:t>
      </w:r>
      <w:r w:rsidR="00CB7241">
        <w:rPr>
          <w:sz w:val="28"/>
        </w:rPr>
        <w:t xml:space="preserve"> </w:t>
      </w:r>
      <w:r w:rsidRPr="00C47451">
        <w:rPr>
          <w:sz w:val="28"/>
        </w:rPr>
        <w:t xml:space="preserve"> тыс. рублей, по расходам в  сумме </w:t>
      </w:r>
      <w:r w:rsidR="003A2B4B" w:rsidRPr="003A2B4B">
        <w:rPr>
          <w:b/>
          <w:sz w:val="28"/>
        </w:rPr>
        <w:t>6806,9</w:t>
      </w:r>
      <w:r w:rsidR="003A2B4B">
        <w:rPr>
          <w:sz w:val="28"/>
        </w:rPr>
        <w:t xml:space="preserve"> </w:t>
      </w:r>
      <w:r w:rsidRPr="00C47451">
        <w:rPr>
          <w:sz w:val="28"/>
        </w:rPr>
        <w:t xml:space="preserve">тыс. рублей и </w:t>
      </w:r>
      <w:r w:rsidR="00EB6532">
        <w:rPr>
          <w:sz w:val="28"/>
        </w:rPr>
        <w:t>дефицит</w:t>
      </w:r>
      <w:r w:rsidRPr="00C47451">
        <w:rPr>
          <w:sz w:val="28"/>
        </w:rPr>
        <w:t xml:space="preserve"> бюджета  сельского  поселения в  сумме </w:t>
      </w:r>
      <w:r w:rsidR="00EB6532">
        <w:rPr>
          <w:sz w:val="28"/>
        </w:rPr>
        <w:t xml:space="preserve"> </w:t>
      </w:r>
      <w:r w:rsidR="008F71B1">
        <w:rPr>
          <w:b/>
          <w:sz w:val="28"/>
        </w:rPr>
        <w:t>159,5</w:t>
      </w:r>
      <w:r w:rsidRPr="00C47451">
        <w:rPr>
          <w:sz w:val="28"/>
        </w:rPr>
        <w:t xml:space="preserve"> тыс. рублей</w:t>
      </w:r>
      <w:r w:rsidR="008F71B1">
        <w:rPr>
          <w:sz w:val="28"/>
        </w:rPr>
        <w:t xml:space="preserve"> со следующими показателям</w:t>
      </w:r>
      <w:r w:rsidR="000136BC">
        <w:rPr>
          <w:sz w:val="28"/>
        </w:rPr>
        <w:t>и</w:t>
      </w:r>
      <w:r w:rsidR="008F71B1">
        <w:rPr>
          <w:sz w:val="28"/>
        </w:rPr>
        <w:t>:</w:t>
      </w:r>
    </w:p>
    <w:p w:rsidR="008F71B1" w:rsidRPr="00EE223B" w:rsidRDefault="008F71B1" w:rsidP="008F71B1">
      <w:pPr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 - по источникам внутреннего финансирования дефицита бюджета за 2023 год по кодам</w:t>
      </w:r>
      <w:r w:rsidRPr="00252AA2">
        <w:t xml:space="preserve"> </w:t>
      </w:r>
      <w:proofErr w:type="gramStart"/>
      <w:r w:rsidRPr="00EE223B">
        <w:rPr>
          <w:sz w:val="28"/>
          <w:szCs w:val="28"/>
        </w:rPr>
        <w:t>классификации источников внутреннего финансирования дефицитов бюджетов</w:t>
      </w:r>
      <w:proofErr w:type="gramEnd"/>
      <w:r w:rsidRPr="00EE223B">
        <w:rPr>
          <w:sz w:val="28"/>
          <w:szCs w:val="28"/>
        </w:rPr>
        <w:t xml:space="preserve"> согласно приложению  1 к настоящему решению;</w:t>
      </w:r>
    </w:p>
    <w:p w:rsidR="008F71B1" w:rsidRPr="00EE223B" w:rsidRDefault="008F71B1" w:rsidP="008F71B1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 по доходам бюджета за 2023 год по кодам классификации доходов бюджетов согласно приложению  2 к настоящему решению;</w:t>
      </w:r>
    </w:p>
    <w:p w:rsidR="008F71B1" w:rsidRPr="00EE223B" w:rsidRDefault="008F71B1" w:rsidP="008F71B1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-по распределению бюджетных ассигнований по разделам,  подразделам, целевым статьям муниципальной программы </w:t>
      </w:r>
      <w:proofErr w:type="spellStart"/>
      <w:r>
        <w:rPr>
          <w:sz w:val="28"/>
          <w:szCs w:val="28"/>
        </w:rPr>
        <w:t>Илек-Кошарского</w:t>
      </w:r>
      <w:proofErr w:type="spellEnd"/>
      <w:r w:rsidRPr="00EE223B">
        <w:rPr>
          <w:sz w:val="28"/>
          <w:szCs w:val="28"/>
        </w:rPr>
        <w:t xml:space="preserve"> сельского поселения и </w:t>
      </w:r>
      <w:proofErr w:type="spellStart"/>
      <w:r w:rsidRPr="00EE223B">
        <w:rPr>
          <w:sz w:val="28"/>
          <w:szCs w:val="28"/>
        </w:rPr>
        <w:t>непрограммным</w:t>
      </w:r>
      <w:proofErr w:type="spellEnd"/>
      <w:r w:rsidRPr="00EE223B">
        <w:rPr>
          <w:sz w:val="28"/>
          <w:szCs w:val="28"/>
        </w:rPr>
        <w:t xml:space="preserve"> направлениям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 xml:space="preserve">деятельности, группам </w:t>
      </w:r>
      <w:proofErr w:type="gramStart"/>
      <w:r w:rsidRPr="00EE223B">
        <w:rPr>
          <w:sz w:val="28"/>
          <w:szCs w:val="28"/>
        </w:rPr>
        <w:t>видов расходов  классификации расходов бюджетов</w:t>
      </w:r>
      <w:proofErr w:type="gramEnd"/>
      <w:r w:rsidRPr="00EE223B">
        <w:rPr>
          <w:sz w:val="28"/>
          <w:szCs w:val="28"/>
        </w:rPr>
        <w:t xml:space="preserve"> за 2023 год согласно приложению  3 к настоящему решению;</w:t>
      </w:r>
    </w:p>
    <w:p w:rsidR="008F71B1" w:rsidRPr="00EE223B" w:rsidRDefault="008F71B1" w:rsidP="008F71B1">
      <w:pPr>
        <w:tabs>
          <w:tab w:val="left" w:pos="6525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t xml:space="preserve">           - по распределению бюджетных ассигнований по целевым статьям муниципальной программы </w:t>
      </w:r>
      <w:proofErr w:type="spellStart"/>
      <w:r>
        <w:rPr>
          <w:sz w:val="28"/>
          <w:szCs w:val="28"/>
        </w:rPr>
        <w:t>Илек-Кошарского</w:t>
      </w:r>
      <w:proofErr w:type="spellEnd"/>
      <w:r w:rsidRPr="00EE223B">
        <w:rPr>
          <w:sz w:val="28"/>
          <w:szCs w:val="28"/>
        </w:rPr>
        <w:t xml:space="preserve"> сельского поселения и </w:t>
      </w:r>
      <w:proofErr w:type="spellStart"/>
      <w:r w:rsidRPr="00EE223B">
        <w:rPr>
          <w:sz w:val="28"/>
          <w:szCs w:val="28"/>
        </w:rPr>
        <w:t>непрограммным</w:t>
      </w:r>
      <w:proofErr w:type="spellEnd"/>
      <w:r w:rsidRPr="00EE223B">
        <w:rPr>
          <w:sz w:val="28"/>
          <w:szCs w:val="28"/>
        </w:rPr>
        <w:t xml:space="preserve"> направлениям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>деятельности, группам видов расходов, разделам, подразделам классификации расходов бюджета за 2023 год согласно приложению  4 к настоящему решению;</w:t>
      </w:r>
    </w:p>
    <w:p w:rsidR="008F71B1" w:rsidRPr="00EE223B" w:rsidRDefault="008F71B1" w:rsidP="008F71B1">
      <w:pPr>
        <w:tabs>
          <w:tab w:val="left" w:pos="3258"/>
        </w:tabs>
        <w:jc w:val="both"/>
        <w:rPr>
          <w:sz w:val="28"/>
          <w:szCs w:val="28"/>
        </w:rPr>
      </w:pPr>
      <w:r w:rsidRPr="00EE223B">
        <w:rPr>
          <w:sz w:val="28"/>
          <w:szCs w:val="28"/>
        </w:rPr>
        <w:lastRenderedPageBreak/>
        <w:t xml:space="preserve">           - по распределению субвенций, выделяемых их бюджета </w:t>
      </w:r>
      <w:proofErr w:type="spellStart"/>
      <w:r>
        <w:rPr>
          <w:sz w:val="28"/>
          <w:szCs w:val="28"/>
        </w:rPr>
        <w:t>Илек-Кошарского</w:t>
      </w:r>
      <w:proofErr w:type="spellEnd"/>
      <w:r>
        <w:rPr>
          <w:sz w:val="28"/>
          <w:szCs w:val="28"/>
        </w:rPr>
        <w:t xml:space="preserve"> </w:t>
      </w:r>
      <w:r w:rsidRPr="00EE223B">
        <w:rPr>
          <w:sz w:val="28"/>
          <w:szCs w:val="28"/>
        </w:rPr>
        <w:t>сельского поселения</w:t>
      </w:r>
      <w:r w:rsidRPr="00EE223B">
        <w:rPr>
          <w:b/>
          <w:sz w:val="28"/>
          <w:szCs w:val="28"/>
        </w:rPr>
        <w:t xml:space="preserve"> </w:t>
      </w:r>
      <w:r w:rsidRPr="00EE223B">
        <w:rPr>
          <w:sz w:val="28"/>
          <w:szCs w:val="28"/>
        </w:rPr>
        <w:t>на финансирование расходов, связанных с передачей полномочий органам местного самоуправления муниципального района за 2023 год согласно приложению  5 к настоящему решению.</w:t>
      </w:r>
    </w:p>
    <w:p w:rsidR="005155C2" w:rsidRPr="00C47451" w:rsidRDefault="008F71B1" w:rsidP="005155C2">
      <w:pPr>
        <w:jc w:val="both"/>
        <w:rPr>
          <w:sz w:val="28"/>
        </w:rPr>
      </w:pPr>
      <w:r>
        <w:rPr>
          <w:sz w:val="28"/>
        </w:rPr>
        <w:t xml:space="preserve">             2</w:t>
      </w:r>
      <w:r w:rsidR="005155C2" w:rsidRPr="00C47451">
        <w:rPr>
          <w:sz w:val="28"/>
        </w:rPr>
        <w:t xml:space="preserve">. Настоящее  решение  подлежит  обнародованию  в  установленные законом сроки.  </w:t>
      </w:r>
    </w:p>
    <w:p w:rsidR="005155C2" w:rsidRPr="00C47451" w:rsidRDefault="008F71B1" w:rsidP="005155C2">
      <w:pPr>
        <w:jc w:val="both"/>
        <w:rPr>
          <w:sz w:val="28"/>
        </w:rPr>
      </w:pPr>
      <w:r>
        <w:rPr>
          <w:sz w:val="28"/>
        </w:rPr>
        <w:t xml:space="preserve">             3</w:t>
      </w:r>
      <w:r w:rsidR="005155C2" w:rsidRPr="00C47451">
        <w:rPr>
          <w:sz w:val="28"/>
        </w:rPr>
        <w:t xml:space="preserve">. </w:t>
      </w:r>
      <w:proofErr w:type="gramStart"/>
      <w:r w:rsidR="005155C2" w:rsidRPr="00C47451">
        <w:rPr>
          <w:sz w:val="28"/>
        </w:rPr>
        <w:t>Контроль  за</w:t>
      </w:r>
      <w:proofErr w:type="gramEnd"/>
      <w:r w:rsidR="005155C2" w:rsidRPr="00C47451">
        <w:rPr>
          <w:sz w:val="28"/>
        </w:rPr>
        <w:t xml:space="preserve">  выполнением  настоящего  решения  возложить  на </w:t>
      </w:r>
      <w:r w:rsidR="00BC0E69" w:rsidRPr="00C47451">
        <w:rPr>
          <w:sz w:val="28"/>
        </w:rPr>
        <w:t>главу администрации</w:t>
      </w:r>
      <w:r w:rsidR="005155C2" w:rsidRPr="00C47451">
        <w:rPr>
          <w:sz w:val="28"/>
        </w:rPr>
        <w:t xml:space="preserve"> </w:t>
      </w:r>
      <w:proofErr w:type="spellStart"/>
      <w:r w:rsidR="005155C2" w:rsidRPr="00C47451">
        <w:rPr>
          <w:sz w:val="28"/>
        </w:rPr>
        <w:t>Илек-Кошарского</w:t>
      </w:r>
      <w:proofErr w:type="spellEnd"/>
      <w:r w:rsidR="005155C2" w:rsidRPr="00C47451">
        <w:rPr>
          <w:sz w:val="28"/>
        </w:rPr>
        <w:t xml:space="preserve"> сельского поселения</w:t>
      </w:r>
      <w:r w:rsidR="00BC0E69" w:rsidRPr="00C47451">
        <w:rPr>
          <w:sz w:val="28"/>
        </w:rPr>
        <w:t xml:space="preserve"> Артеменко Л.В.</w:t>
      </w:r>
      <w:r w:rsidR="005155C2" w:rsidRPr="00C47451">
        <w:rPr>
          <w:sz w:val="28"/>
        </w:rPr>
        <w:t xml:space="preserve"> </w:t>
      </w:r>
    </w:p>
    <w:p w:rsidR="005155C2" w:rsidRDefault="005155C2" w:rsidP="005155C2">
      <w:pPr>
        <w:rPr>
          <w:b/>
          <w:sz w:val="28"/>
        </w:rPr>
      </w:pPr>
    </w:p>
    <w:p w:rsidR="00DC7D12" w:rsidRPr="00C47451" w:rsidRDefault="00DC7D12" w:rsidP="005155C2">
      <w:pPr>
        <w:rPr>
          <w:b/>
          <w:sz w:val="28"/>
        </w:rPr>
      </w:pPr>
    </w:p>
    <w:p w:rsidR="005155C2" w:rsidRPr="00C47451" w:rsidRDefault="005155C2" w:rsidP="005155C2">
      <w:pPr>
        <w:rPr>
          <w:b/>
          <w:sz w:val="28"/>
        </w:rPr>
      </w:pPr>
      <w:r w:rsidRPr="00C47451">
        <w:rPr>
          <w:b/>
          <w:sz w:val="28"/>
        </w:rPr>
        <w:t xml:space="preserve">Глава </w:t>
      </w:r>
      <w:proofErr w:type="spellStart"/>
      <w:r w:rsidRPr="00C47451">
        <w:rPr>
          <w:b/>
          <w:sz w:val="28"/>
        </w:rPr>
        <w:t>Илек-Кошарского</w:t>
      </w:r>
      <w:proofErr w:type="spellEnd"/>
      <w:r w:rsidRPr="00C47451">
        <w:rPr>
          <w:b/>
          <w:sz w:val="28"/>
        </w:rPr>
        <w:t xml:space="preserve"> </w:t>
      </w:r>
    </w:p>
    <w:p w:rsidR="00CF12B3" w:rsidRDefault="005155C2" w:rsidP="0036665A">
      <w:pPr>
        <w:rPr>
          <w:b/>
          <w:sz w:val="28"/>
        </w:rPr>
      </w:pPr>
      <w:r w:rsidRPr="00C47451">
        <w:rPr>
          <w:b/>
          <w:sz w:val="28"/>
        </w:rPr>
        <w:t xml:space="preserve">сельского поселения    </w:t>
      </w:r>
      <w:r w:rsidR="00CF12B3">
        <w:rPr>
          <w:b/>
          <w:sz w:val="28"/>
        </w:rPr>
        <w:t xml:space="preserve">           </w:t>
      </w:r>
      <w:r w:rsidR="0036665A" w:rsidRPr="00C47451">
        <w:rPr>
          <w:b/>
          <w:sz w:val="28"/>
        </w:rPr>
        <w:t xml:space="preserve">                     </w:t>
      </w:r>
      <w:r w:rsidRPr="00C47451">
        <w:rPr>
          <w:b/>
          <w:sz w:val="28"/>
        </w:rPr>
        <w:t xml:space="preserve">                                   </w:t>
      </w:r>
      <w:proofErr w:type="spellStart"/>
      <w:r w:rsidR="0036665A" w:rsidRPr="00C47451">
        <w:rPr>
          <w:b/>
          <w:sz w:val="28"/>
        </w:rPr>
        <w:t>Д.</w:t>
      </w:r>
      <w:r w:rsidR="00C937E9">
        <w:rPr>
          <w:b/>
          <w:sz w:val="28"/>
        </w:rPr>
        <w:t>А.</w:t>
      </w:r>
      <w:r w:rsidR="0036665A" w:rsidRPr="00C47451">
        <w:rPr>
          <w:b/>
          <w:sz w:val="28"/>
        </w:rPr>
        <w:t>Матвеенко</w:t>
      </w:r>
      <w:proofErr w:type="spellEnd"/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Default="00CF12B3" w:rsidP="0036665A">
      <w:pPr>
        <w:rPr>
          <w:b/>
          <w:sz w:val="28"/>
        </w:rPr>
      </w:pPr>
    </w:p>
    <w:p w:rsidR="00CF12B3" w:rsidRPr="00C47451" w:rsidRDefault="00CF12B3" w:rsidP="0036665A">
      <w:pPr>
        <w:rPr>
          <w:sz w:val="28"/>
        </w:rPr>
      </w:pPr>
    </w:p>
    <w:p w:rsidR="005155C2" w:rsidRPr="00C47451" w:rsidRDefault="005155C2" w:rsidP="005155C2">
      <w:pPr>
        <w:rPr>
          <w:rFonts w:ascii="Arial" w:hAnsi="Arial" w:cs="Arial"/>
          <w:b/>
          <w:sz w:val="28"/>
        </w:rPr>
      </w:pPr>
      <w:r w:rsidRPr="00C47451">
        <w:rPr>
          <w:rFonts w:ascii="Arial" w:eastAsia="Arial Unicode MS" w:hAnsi="Arial" w:cs="Arial"/>
          <w:b/>
          <w:bCs/>
          <w:sz w:val="28"/>
          <w:lang w:eastAsia="en-US"/>
        </w:rPr>
        <w:t xml:space="preserve">                             </w:t>
      </w:r>
      <w:r w:rsidRPr="00C47451">
        <w:rPr>
          <w:rFonts w:ascii="Arial" w:hAnsi="Arial" w:cs="Arial"/>
          <w:b/>
          <w:sz w:val="28"/>
        </w:rPr>
        <w:t xml:space="preserve">                                   </w:t>
      </w:r>
      <w:r w:rsidR="0036665A" w:rsidRPr="00C47451">
        <w:rPr>
          <w:rFonts w:ascii="Arial" w:hAnsi="Arial" w:cs="Arial"/>
          <w:b/>
          <w:sz w:val="28"/>
        </w:rPr>
        <w:t xml:space="preserve">           </w:t>
      </w:r>
      <w:r w:rsidRPr="00C47451">
        <w:rPr>
          <w:rFonts w:ascii="Arial" w:hAnsi="Arial" w:cs="Arial"/>
          <w:b/>
          <w:sz w:val="28"/>
        </w:rPr>
        <w:t xml:space="preserve">                                </w:t>
      </w:r>
    </w:p>
    <w:p w:rsidR="005155C2" w:rsidRPr="00C47451" w:rsidRDefault="005155C2" w:rsidP="005155C2">
      <w:pPr>
        <w:jc w:val="both"/>
        <w:rPr>
          <w:sz w:val="28"/>
        </w:rPr>
      </w:pPr>
    </w:p>
    <w:p w:rsidR="00522F5B" w:rsidRPr="00C47451" w:rsidRDefault="00522F5B" w:rsidP="002C5FFF">
      <w:pPr>
        <w:tabs>
          <w:tab w:val="left" w:pos="1020"/>
        </w:tabs>
        <w:rPr>
          <w:sz w:val="28"/>
        </w:rPr>
      </w:pPr>
    </w:p>
    <w:p w:rsidR="00AA6E16" w:rsidRPr="00C47451" w:rsidRDefault="00AA6E16" w:rsidP="002C5FFF">
      <w:pPr>
        <w:tabs>
          <w:tab w:val="left" w:pos="1020"/>
        </w:tabs>
        <w:rPr>
          <w:sz w:val="28"/>
        </w:rPr>
      </w:pPr>
    </w:p>
    <w:p w:rsidR="00AA6E16" w:rsidRPr="00C47451" w:rsidRDefault="00AA6E16" w:rsidP="002C5FFF">
      <w:pPr>
        <w:tabs>
          <w:tab w:val="left" w:pos="1020"/>
        </w:tabs>
        <w:rPr>
          <w:sz w:val="28"/>
        </w:rPr>
      </w:pPr>
    </w:p>
    <w:p w:rsidR="00AA6E16" w:rsidRPr="00C47451" w:rsidRDefault="00AA6E16" w:rsidP="002C5FFF">
      <w:pPr>
        <w:tabs>
          <w:tab w:val="left" w:pos="1020"/>
        </w:tabs>
        <w:rPr>
          <w:sz w:val="28"/>
        </w:rPr>
      </w:pPr>
    </w:p>
    <w:p w:rsidR="00520D87" w:rsidRPr="00C47451" w:rsidRDefault="00520D87" w:rsidP="002C5FFF">
      <w:pPr>
        <w:tabs>
          <w:tab w:val="left" w:pos="1020"/>
        </w:tabs>
        <w:rPr>
          <w:sz w:val="28"/>
        </w:rPr>
      </w:pPr>
    </w:p>
    <w:p w:rsidR="002C5FFF" w:rsidRPr="00C47451" w:rsidRDefault="002C5FFF" w:rsidP="002C5FFF">
      <w:pPr>
        <w:tabs>
          <w:tab w:val="left" w:pos="1020"/>
        </w:tabs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765F3" w:rsidRPr="00C47451" w:rsidTr="00100111">
        <w:trPr>
          <w:trHeight w:val="382"/>
        </w:trPr>
        <w:tc>
          <w:tcPr>
            <w:tcW w:w="4785" w:type="dxa"/>
          </w:tcPr>
          <w:p w:rsidR="00154CFA" w:rsidRPr="00C47451" w:rsidRDefault="00154CFA" w:rsidP="00522F5B">
            <w:pPr>
              <w:rPr>
                <w:b/>
                <w:bCs/>
                <w:sz w:val="28"/>
              </w:rPr>
            </w:pPr>
            <w:bookmarkStart w:id="0" w:name="OLE_LINK1"/>
            <w:bookmarkStart w:id="1" w:name="OLE_LINK2"/>
          </w:p>
        </w:tc>
        <w:tc>
          <w:tcPr>
            <w:tcW w:w="4786" w:type="dxa"/>
            <w:vAlign w:val="center"/>
          </w:tcPr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AF4322" w:rsidRDefault="00AF4322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CF12B3" w:rsidRDefault="00CF12B3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ED6522" w:rsidRDefault="00ED6522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</w:p>
          <w:p w:rsidR="009A0486" w:rsidRPr="00C47451" w:rsidRDefault="00AF4322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lastRenderedPageBreak/>
              <w:t xml:space="preserve">Приложение </w:t>
            </w:r>
            <w:r w:rsidR="009A0486" w:rsidRPr="00C47451">
              <w:rPr>
                <w:rFonts w:cs="Arial"/>
                <w:b/>
                <w:sz w:val="28"/>
              </w:rPr>
              <w:t xml:space="preserve"> 1</w:t>
            </w:r>
          </w:p>
          <w:p w:rsidR="009A0486" w:rsidRPr="00C47451" w:rsidRDefault="009A0486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 w:rsidRPr="00C47451">
              <w:rPr>
                <w:rFonts w:cs="Arial"/>
                <w:b/>
                <w:sz w:val="28"/>
              </w:rPr>
              <w:t xml:space="preserve">к </w:t>
            </w:r>
            <w:r w:rsidR="00E83D35">
              <w:rPr>
                <w:rFonts w:cs="Arial"/>
                <w:b/>
                <w:sz w:val="28"/>
              </w:rPr>
              <w:t>решению Земского собрания</w:t>
            </w:r>
          </w:p>
          <w:p w:rsidR="009A0486" w:rsidRPr="00C47451" w:rsidRDefault="009A0486" w:rsidP="00CD0E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proofErr w:type="spellStart"/>
            <w:r w:rsidRPr="00C47451">
              <w:rPr>
                <w:b/>
                <w:sz w:val="28"/>
              </w:rPr>
              <w:t>Илек-Кошарского</w:t>
            </w:r>
            <w:proofErr w:type="spellEnd"/>
            <w:r w:rsidRPr="00C47451">
              <w:rPr>
                <w:rFonts w:cs="Arial"/>
                <w:b/>
                <w:sz w:val="28"/>
              </w:rPr>
              <w:t xml:space="preserve"> сельского поселения</w:t>
            </w:r>
          </w:p>
          <w:p w:rsidR="009A0486" w:rsidRPr="00C47451" w:rsidRDefault="00451028" w:rsidP="00CF12B3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от «22»  апреля </w:t>
            </w:r>
            <w:r w:rsidR="009A0486" w:rsidRPr="00C47451">
              <w:rPr>
                <w:rFonts w:cs="Arial"/>
                <w:b/>
                <w:sz w:val="28"/>
              </w:rPr>
              <w:t>202</w:t>
            </w:r>
            <w:r w:rsidR="008F71B1">
              <w:rPr>
                <w:rFonts w:cs="Arial"/>
                <w:b/>
                <w:sz w:val="28"/>
              </w:rPr>
              <w:t>4</w:t>
            </w:r>
            <w:r w:rsidR="009A0486" w:rsidRPr="00C47451">
              <w:rPr>
                <w:rFonts w:cs="Arial"/>
                <w:b/>
                <w:sz w:val="28"/>
              </w:rPr>
              <w:t xml:space="preserve"> г.</w:t>
            </w:r>
            <w:r w:rsidR="00CF12B3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b/>
                <w:sz w:val="28"/>
              </w:rPr>
              <w:t>№ 1</w:t>
            </w:r>
          </w:p>
          <w:p w:rsidR="00154CFA" w:rsidRPr="00C47451" w:rsidRDefault="00154CFA" w:rsidP="00100111">
            <w:pPr>
              <w:jc w:val="center"/>
              <w:rPr>
                <w:b/>
                <w:bCs/>
                <w:sz w:val="28"/>
              </w:rPr>
            </w:pPr>
          </w:p>
        </w:tc>
      </w:tr>
      <w:bookmarkEnd w:id="0"/>
      <w:bookmarkEnd w:id="1"/>
    </w:tbl>
    <w:p w:rsidR="008F71B1" w:rsidRDefault="008F71B1" w:rsidP="002C5FFF">
      <w:pPr>
        <w:rPr>
          <w:sz w:val="28"/>
        </w:rPr>
      </w:pPr>
    </w:p>
    <w:p w:rsidR="008F71B1" w:rsidRPr="00495E4D" w:rsidRDefault="008F71B1" w:rsidP="008F71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95E4D">
        <w:rPr>
          <w:b/>
          <w:sz w:val="28"/>
          <w:szCs w:val="28"/>
        </w:rPr>
        <w:t xml:space="preserve">Источники внутреннего финансирования </w:t>
      </w:r>
    </w:p>
    <w:p w:rsidR="008F71B1" w:rsidRPr="00495E4D" w:rsidRDefault="008F71B1" w:rsidP="008F71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95E4D">
        <w:rPr>
          <w:b/>
          <w:sz w:val="28"/>
          <w:szCs w:val="28"/>
        </w:rPr>
        <w:t xml:space="preserve">дефицита бюджета </w:t>
      </w:r>
      <w:proofErr w:type="spellStart"/>
      <w:r w:rsidR="00495E4D" w:rsidRPr="00495E4D">
        <w:rPr>
          <w:b/>
          <w:sz w:val="28"/>
          <w:szCs w:val="28"/>
        </w:rPr>
        <w:t>Илек-Кошарского</w:t>
      </w:r>
      <w:proofErr w:type="spellEnd"/>
      <w:r w:rsidRPr="00495E4D">
        <w:rPr>
          <w:b/>
          <w:sz w:val="28"/>
          <w:szCs w:val="28"/>
        </w:rPr>
        <w:t xml:space="preserve"> сельского поселения за 2023  год по кодам  </w:t>
      </w:r>
      <w:proofErr w:type="gramStart"/>
      <w:r w:rsidRPr="00495E4D">
        <w:rPr>
          <w:b/>
          <w:sz w:val="28"/>
          <w:szCs w:val="28"/>
        </w:rPr>
        <w:t>классификации  источников внутреннего финансирования дефицитов бюджетов</w:t>
      </w:r>
      <w:proofErr w:type="gramEnd"/>
    </w:p>
    <w:p w:rsidR="008F71B1" w:rsidRPr="00662983" w:rsidRDefault="008F71B1" w:rsidP="008F71B1">
      <w:pPr>
        <w:autoSpaceDE w:val="0"/>
        <w:autoSpaceDN w:val="0"/>
        <w:adjustRightInd w:val="0"/>
        <w:jc w:val="right"/>
        <w:outlineLvl w:val="0"/>
        <w:rPr>
          <w:b/>
        </w:rPr>
      </w:pPr>
      <w:r w:rsidRPr="00662983">
        <w:rPr>
          <w:b/>
        </w:rPr>
        <w:t>тыс</w:t>
      </w:r>
      <w:proofErr w:type="gramStart"/>
      <w:r w:rsidRPr="00662983">
        <w:rPr>
          <w:b/>
        </w:rPr>
        <w:t>.р</w:t>
      </w:r>
      <w:proofErr w:type="gramEnd"/>
      <w:r w:rsidRPr="00662983">
        <w:rPr>
          <w:b/>
        </w:rPr>
        <w:t>уб.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780"/>
        <w:gridCol w:w="3380"/>
        <w:gridCol w:w="2020"/>
      </w:tblGrid>
      <w:tr w:rsidR="008F71B1" w:rsidRPr="000700FA" w:rsidTr="008F71B1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8F71B1" w:rsidRPr="000700FA" w:rsidTr="008F71B1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159,5</w:t>
            </w:r>
          </w:p>
        </w:tc>
      </w:tr>
      <w:tr w:rsidR="008F71B1" w:rsidRPr="000700FA" w:rsidTr="008F71B1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1A5320" w:rsidRDefault="00495E4D" w:rsidP="008F71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6 647,4</w:t>
            </w:r>
          </w:p>
        </w:tc>
      </w:tr>
      <w:tr w:rsidR="00495E4D" w:rsidRPr="00662983" w:rsidTr="00495E4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662983" w:rsidRDefault="00495E4D" w:rsidP="008F71B1">
            <w:r w:rsidRPr="00662983">
              <w:t xml:space="preserve">Увеличение прочих остатков </w:t>
            </w:r>
            <w:r w:rsidRPr="00662983"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DD1BEC">
              <w:t>6 647,4</w:t>
            </w:r>
          </w:p>
        </w:tc>
      </w:tr>
      <w:tr w:rsidR="00495E4D" w:rsidRPr="00662983" w:rsidTr="00495E4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662983" w:rsidRDefault="00495E4D" w:rsidP="008F71B1">
            <w:r w:rsidRPr="00662983">
              <w:t xml:space="preserve">Увеличение прочих остатков </w:t>
            </w:r>
            <w:r w:rsidRPr="00662983"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DD1BEC">
              <w:t>6 647,4</w:t>
            </w:r>
          </w:p>
        </w:tc>
      </w:tr>
      <w:tr w:rsidR="00495E4D" w:rsidRPr="00662983" w:rsidTr="00495E4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662983" w:rsidRDefault="00495E4D" w:rsidP="008F71B1">
            <w:r w:rsidRPr="00662983">
              <w:t xml:space="preserve">Увеличение прочих остатков денежных  </w:t>
            </w:r>
            <w:r w:rsidRPr="00662983">
              <w:br/>
            </w:r>
            <w:r>
              <w:t>средств  бюджета  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DD1BEC">
              <w:t>6 647,4</w:t>
            </w:r>
          </w:p>
        </w:tc>
      </w:tr>
      <w:tr w:rsidR="008F71B1" w:rsidRPr="00662983" w:rsidTr="008F71B1">
        <w:trPr>
          <w:cantSplit/>
          <w:trHeight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1" w:rsidRPr="000700FA" w:rsidRDefault="008F71B1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662983" w:rsidRDefault="00495E4D" w:rsidP="008F71B1">
            <w:pPr>
              <w:jc w:val="center"/>
              <w:rPr>
                <w:highlight w:val="yellow"/>
              </w:rPr>
            </w:pPr>
            <w:r>
              <w:t>6806,9</w:t>
            </w:r>
          </w:p>
        </w:tc>
      </w:tr>
      <w:tr w:rsidR="00495E4D" w:rsidRPr="00662983" w:rsidTr="00495E4D">
        <w:trPr>
          <w:cantSplit/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9C4BDD">
              <w:t>6806,9</w:t>
            </w:r>
          </w:p>
        </w:tc>
      </w:tr>
      <w:tr w:rsidR="00495E4D" w:rsidRPr="00662983" w:rsidTr="00495E4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9C4BDD">
              <w:t>6806,9</w:t>
            </w:r>
          </w:p>
        </w:tc>
      </w:tr>
      <w:tr w:rsidR="00495E4D" w:rsidRPr="00662983" w:rsidTr="00495E4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4D" w:rsidRPr="000700FA" w:rsidRDefault="00495E4D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 бюджета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D" w:rsidRPr="000700FA" w:rsidRDefault="00495E4D" w:rsidP="008F7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4D" w:rsidRDefault="00495E4D" w:rsidP="00495E4D">
            <w:pPr>
              <w:jc w:val="center"/>
            </w:pPr>
            <w:r w:rsidRPr="009C4BDD">
              <w:t>6806,9</w:t>
            </w:r>
          </w:p>
        </w:tc>
      </w:tr>
      <w:tr w:rsidR="008F71B1" w:rsidRPr="000700FA" w:rsidTr="008F71B1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0700FA" w:rsidRDefault="008F71B1" w:rsidP="008F71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1B1" w:rsidRPr="001A5320" w:rsidRDefault="00495E4D" w:rsidP="008F71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159,5</w:t>
            </w:r>
          </w:p>
        </w:tc>
      </w:tr>
    </w:tbl>
    <w:p w:rsidR="000640CF" w:rsidRDefault="008F71B1" w:rsidP="00495E4D">
      <w:pPr>
        <w:pStyle w:val="ConsPlusNonformat"/>
        <w:widowControl/>
        <w:rPr>
          <w:sz w:val="24"/>
          <w:szCs w:val="24"/>
        </w:rPr>
      </w:pPr>
      <w:r w:rsidRPr="006D25F1">
        <w:rPr>
          <w:sz w:val="24"/>
          <w:szCs w:val="24"/>
        </w:rPr>
        <w:t xml:space="preserve">                                                             </w:t>
      </w:r>
    </w:p>
    <w:p w:rsidR="000640CF" w:rsidRDefault="000640CF" w:rsidP="00495E4D">
      <w:pPr>
        <w:pStyle w:val="ConsPlusNonformat"/>
        <w:widowControl/>
        <w:rPr>
          <w:sz w:val="24"/>
          <w:szCs w:val="24"/>
        </w:rPr>
      </w:pPr>
    </w:p>
    <w:p w:rsidR="000640CF" w:rsidRDefault="000640CF" w:rsidP="00495E4D">
      <w:pPr>
        <w:pStyle w:val="ConsPlusNonformat"/>
        <w:widowControl/>
        <w:rPr>
          <w:sz w:val="24"/>
          <w:szCs w:val="24"/>
        </w:rPr>
      </w:pPr>
    </w:p>
    <w:p w:rsidR="000640CF" w:rsidRDefault="000640CF" w:rsidP="00495E4D">
      <w:pPr>
        <w:pStyle w:val="ConsPlusNonformat"/>
        <w:widowControl/>
        <w:rPr>
          <w:sz w:val="24"/>
          <w:szCs w:val="24"/>
        </w:rPr>
      </w:pPr>
    </w:p>
    <w:p w:rsidR="000640CF" w:rsidRDefault="000640CF" w:rsidP="00495E4D">
      <w:pPr>
        <w:pStyle w:val="ConsPlusNonformat"/>
        <w:widowControl/>
        <w:rPr>
          <w:sz w:val="24"/>
          <w:szCs w:val="24"/>
        </w:rPr>
      </w:pPr>
    </w:p>
    <w:p w:rsidR="000640CF" w:rsidRDefault="000640CF" w:rsidP="00495E4D">
      <w:pPr>
        <w:pStyle w:val="ConsPlusNonformat"/>
        <w:widowControl/>
        <w:rPr>
          <w:sz w:val="24"/>
          <w:szCs w:val="24"/>
        </w:rPr>
      </w:pPr>
    </w:p>
    <w:p w:rsidR="008F71B1" w:rsidRPr="00AF4322" w:rsidRDefault="008F71B1" w:rsidP="00AF43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5E4D" w:rsidRPr="00C47451" w:rsidRDefault="00495E4D" w:rsidP="00495E4D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>
        <w:rPr>
          <w:sz w:val="28"/>
        </w:rPr>
        <w:tab/>
      </w:r>
      <w:r w:rsidR="00AF4322">
        <w:rPr>
          <w:rFonts w:cs="Arial"/>
          <w:b/>
          <w:sz w:val="28"/>
        </w:rPr>
        <w:t xml:space="preserve">Приложение </w:t>
      </w:r>
      <w:r>
        <w:rPr>
          <w:rFonts w:cs="Arial"/>
          <w:b/>
          <w:sz w:val="28"/>
        </w:rPr>
        <w:t xml:space="preserve"> 2</w:t>
      </w:r>
    </w:p>
    <w:p w:rsidR="00495E4D" w:rsidRPr="00C47451" w:rsidRDefault="00495E4D" w:rsidP="00495E4D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 w:rsidRPr="00C47451">
        <w:rPr>
          <w:rFonts w:cs="Arial"/>
          <w:b/>
          <w:sz w:val="28"/>
        </w:rPr>
        <w:t xml:space="preserve">к </w:t>
      </w:r>
      <w:r>
        <w:rPr>
          <w:rFonts w:cs="Arial"/>
          <w:b/>
          <w:sz w:val="28"/>
        </w:rPr>
        <w:t>решению Земского собрания</w:t>
      </w:r>
    </w:p>
    <w:p w:rsidR="00495E4D" w:rsidRPr="00C47451" w:rsidRDefault="00495E4D" w:rsidP="00495E4D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proofErr w:type="spellStart"/>
      <w:r w:rsidRPr="00C47451">
        <w:rPr>
          <w:b/>
          <w:sz w:val="28"/>
        </w:rPr>
        <w:t>Илек-Кошарского</w:t>
      </w:r>
      <w:proofErr w:type="spellEnd"/>
      <w:r w:rsidRPr="00C47451">
        <w:rPr>
          <w:rFonts w:cs="Arial"/>
          <w:b/>
          <w:sz w:val="28"/>
        </w:rPr>
        <w:t xml:space="preserve"> сельского поселения</w:t>
      </w:r>
    </w:p>
    <w:p w:rsidR="00495E4D" w:rsidRPr="00C47451" w:rsidRDefault="00451028" w:rsidP="00495E4D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от «22» апреля </w:t>
      </w:r>
      <w:r w:rsidR="00495E4D" w:rsidRPr="00C47451">
        <w:rPr>
          <w:rFonts w:cs="Arial"/>
          <w:b/>
          <w:sz w:val="28"/>
        </w:rPr>
        <w:t>202</w:t>
      </w:r>
      <w:r w:rsidR="00495E4D">
        <w:rPr>
          <w:rFonts w:cs="Arial"/>
          <w:b/>
          <w:sz w:val="28"/>
        </w:rPr>
        <w:t>4</w:t>
      </w:r>
      <w:r w:rsidR="00495E4D" w:rsidRPr="00C47451">
        <w:rPr>
          <w:rFonts w:cs="Arial"/>
          <w:b/>
          <w:sz w:val="28"/>
        </w:rPr>
        <w:t xml:space="preserve"> г.</w:t>
      </w:r>
      <w:r w:rsidR="00495E4D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№ 1</w:t>
      </w:r>
    </w:p>
    <w:p w:rsidR="008F71B1" w:rsidRDefault="008F71B1" w:rsidP="00495E4D">
      <w:pPr>
        <w:tabs>
          <w:tab w:val="left" w:pos="6825"/>
        </w:tabs>
        <w:rPr>
          <w:sz w:val="28"/>
        </w:rPr>
      </w:pPr>
    </w:p>
    <w:p w:rsidR="00F62D60" w:rsidRPr="00C47451" w:rsidRDefault="00495E4D" w:rsidP="000640CF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p w:rsidR="00DE0C2E" w:rsidRDefault="00495E4D" w:rsidP="00495E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Исполнение доходов </w:t>
      </w:r>
      <w:r w:rsidR="00F62D60" w:rsidRPr="00C47451">
        <w:rPr>
          <w:b/>
          <w:bCs/>
          <w:sz w:val="28"/>
        </w:rPr>
        <w:t xml:space="preserve"> бюджет</w:t>
      </w:r>
      <w:r>
        <w:rPr>
          <w:b/>
          <w:bCs/>
          <w:sz w:val="28"/>
        </w:rPr>
        <w:t>а</w:t>
      </w:r>
      <w:r w:rsidR="00F62D60" w:rsidRPr="00C47451">
        <w:rPr>
          <w:b/>
          <w:bCs/>
          <w:sz w:val="28"/>
        </w:rPr>
        <w:t xml:space="preserve"> </w:t>
      </w:r>
      <w:proofErr w:type="spellStart"/>
      <w:r w:rsidR="00DE0C2E">
        <w:rPr>
          <w:b/>
          <w:bCs/>
          <w:sz w:val="28"/>
        </w:rPr>
        <w:t>Илек-Кошарского</w:t>
      </w:r>
      <w:proofErr w:type="spellEnd"/>
    </w:p>
    <w:p w:rsidR="00495E4D" w:rsidRDefault="00DE0C2E" w:rsidP="00495E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сельского </w:t>
      </w:r>
      <w:r w:rsidR="00F62D60" w:rsidRPr="00C47451">
        <w:rPr>
          <w:b/>
          <w:bCs/>
          <w:sz w:val="28"/>
        </w:rPr>
        <w:t xml:space="preserve">поселения </w:t>
      </w:r>
      <w:r w:rsidR="00495E4D">
        <w:rPr>
          <w:b/>
          <w:bCs/>
          <w:sz w:val="28"/>
        </w:rPr>
        <w:t xml:space="preserve">по кодам классификации доходов бюджетов </w:t>
      </w:r>
    </w:p>
    <w:p w:rsidR="00F62D60" w:rsidRPr="00C47451" w:rsidRDefault="00F62D60" w:rsidP="00495E4D">
      <w:pPr>
        <w:jc w:val="center"/>
        <w:rPr>
          <w:b/>
          <w:bCs/>
          <w:sz w:val="28"/>
        </w:rPr>
      </w:pPr>
      <w:r w:rsidRPr="00C47451">
        <w:rPr>
          <w:b/>
          <w:bCs/>
          <w:sz w:val="28"/>
        </w:rPr>
        <w:t xml:space="preserve">за </w:t>
      </w:r>
      <w:r w:rsidR="00DB58BE" w:rsidRPr="00C47451">
        <w:rPr>
          <w:b/>
          <w:bCs/>
          <w:sz w:val="28"/>
        </w:rPr>
        <w:t>202</w:t>
      </w:r>
      <w:r w:rsidR="007C4309">
        <w:rPr>
          <w:b/>
          <w:bCs/>
          <w:sz w:val="28"/>
        </w:rPr>
        <w:t>3</w:t>
      </w:r>
      <w:r w:rsidRPr="00C47451">
        <w:rPr>
          <w:b/>
          <w:bCs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5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684"/>
        <w:gridCol w:w="1388"/>
      </w:tblGrid>
      <w:tr w:rsidR="00DE0C2E" w:rsidRPr="008A3678" w:rsidTr="00B61E5E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Код</w:t>
            </w:r>
          </w:p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Наименование</w:t>
            </w:r>
          </w:p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показателей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bookmarkStart w:id="2" w:name="OLE_LINK9"/>
            <w:bookmarkStart w:id="3" w:name="OLE_LINK10"/>
            <w:r w:rsidRPr="008A3678">
              <w:rPr>
                <w:rFonts w:eastAsia="Arial Unicode MS"/>
                <w:b/>
                <w:lang w:eastAsia="en-US"/>
              </w:rPr>
              <w:t>Сумма тыс. руб.</w:t>
            </w:r>
          </w:p>
          <w:bookmarkEnd w:id="2"/>
          <w:bookmarkEnd w:id="3"/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</w:p>
        </w:tc>
      </w:tr>
      <w:tr w:rsidR="00DE0C2E" w:rsidRPr="008A3678" w:rsidTr="00B61E5E">
        <w:trPr>
          <w:cantSplit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ind w:right="155"/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1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2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3</w:t>
            </w:r>
          </w:p>
        </w:tc>
      </w:tr>
      <w:tr w:rsidR="00DE0C2E" w:rsidRPr="008A3678" w:rsidTr="00B61E5E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5A44BA" w:rsidRDefault="00DE0C2E" w:rsidP="00B61E5E">
            <w:pPr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5A44BA">
              <w:rPr>
                <w:rFonts w:eastAsia="Arial Unicode MS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3A2B4B" w:rsidP="00791366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2270,</w:t>
            </w:r>
            <w:r w:rsidR="00EC334B">
              <w:rPr>
                <w:rFonts w:eastAsia="Arial Unicode MS"/>
                <w:b/>
                <w:color w:val="000000"/>
                <w:lang w:eastAsia="en-US"/>
              </w:rPr>
              <w:t>0</w:t>
            </w:r>
          </w:p>
        </w:tc>
      </w:tr>
      <w:tr w:rsidR="00DE0C2E" w:rsidRPr="008A3678" w:rsidTr="00B61E5E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ind w:left="359" w:hanging="359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b/>
                <w:lang w:eastAsia="en-US"/>
              </w:rPr>
              <w:t>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3A2B4B" w:rsidP="00B61E5E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2268,</w:t>
            </w:r>
            <w:r w:rsidR="00EC334B">
              <w:rPr>
                <w:rFonts w:eastAsia="Arial Unicode MS"/>
                <w:b/>
                <w:color w:val="000000"/>
                <w:lang w:eastAsia="en-US"/>
              </w:rPr>
              <w:t>8</w:t>
            </w:r>
          </w:p>
        </w:tc>
      </w:tr>
      <w:tr w:rsidR="00DE0C2E" w:rsidRPr="008A3678" w:rsidTr="00B61E5E">
        <w:trPr>
          <w:trHeight w:val="158"/>
        </w:trPr>
        <w:tc>
          <w:tcPr>
            <w:tcW w:w="297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1 01 02000 01 0000 110</w:t>
            </w:r>
          </w:p>
        </w:tc>
        <w:tc>
          <w:tcPr>
            <w:tcW w:w="568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ind w:left="359" w:hanging="359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E0C2E" w:rsidRPr="008A3678" w:rsidRDefault="003A2B4B" w:rsidP="003A7282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209,</w:t>
            </w:r>
            <w:r w:rsidR="00EC334B">
              <w:rPr>
                <w:rFonts w:eastAsia="Arial Unicode MS"/>
                <w:color w:val="000000"/>
                <w:lang w:eastAsia="en-US"/>
              </w:rPr>
              <w:t>7</w:t>
            </w:r>
          </w:p>
        </w:tc>
      </w:tr>
      <w:tr w:rsidR="00DE0C2E" w:rsidRPr="008A3678" w:rsidTr="00B61E5E">
        <w:trPr>
          <w:trHeight w:val="28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autoSpaceDE w:val="0"/>
              <w:autoSpaceDN w:val="0"/>
              <w:adjustRightInd w:val="0"/>
              <w:jc w:val="center"/>
            </w:pPr>
            <w:r w:rsidRPr="008A3678">
              <w:t>1 05 03000 01 0000 110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autoSpaceDE w:val="0"/>
              <w:autoSpaceDN w:val="0"/>
              <w:adjustRightInd w:val="0"/>
            </w:pPr>
            <w:r w:rsidRPr="008A3678">
              <w:t>Единый сельскохозяйственный налог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3A2B4B" w:rsidP="00B61E5E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-8,8</w:t>
            </w:r>
          </w:p>
        </w:tc>
      </w:tr>
      <w:tr w:rsidR="00DE0C2E" w:rsidRPr="008A3678" w:rsidTr="00B61E5E">
        <w:trPr>
          <w:trHeight w:val="25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tabs>
                <w:tab w:val="left" w:pos="270"/>
              </w:tabs>
              <w:jc w:val="center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1 06 01030 10 0000 110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3A2B4B" w:rsidRDefault="003A2B4B" w:rsidP="00A456F8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3A2B4B">
              <w:rPr>
                <w:rFonts w:eastAsia="Arial Unicode MS"/>
                <w:color w:val="000000"/>
                <w:lang w:eastAsia="en-US"/>
              </w:rPr>
              <w:t>226,4</w:t>
            </w:r>
          </w:p>
        </w:tc>
      </w:tr>
      <w:tr w:rsidR="00DE0C2E" w:rsidRPr="008A3678" w:rsidTr="00B61E5E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</w:pPr>
            <w:r w:rsidRPr="008A3678">
              <w:t>1 06 06033 10 0000 110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ind w:left="359" w:hanging="359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3A2B4B" w:rsidRDefault="003A2B4B" w:rsidP="00B61E5E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910,7</w:t>
            </w:r>
          </w:p>
        </w:tc>
      </w:tr>
      <w:tr w:rsidR="00DE0C2E" w:rsidRPr="008A3678" w:rsidTr="00B61E5E">
        <w:trPr>
          <w:trHeight w:val="29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</w:pPr>
            <w:r w:rsidRPr="008A3678">
              <w:t>1 06 06043 10 0000 110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DE0C2E" w:rsidP="00B61E5E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3A2B4B" w:rsidP="00B61E5E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930,4</w:t>
            </w:r>
          </w:p>
        </w:tc>
      </w:tr>
      <w:tr w:rsidR="00DE0C2E" w:rsidRPr="0013784A" w:rsidTr="00592202">
        <w:trPr>
          <w:trHeight w:val="1683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13784A" w:rsidRDefault="00DE0C2E" w:rsidP="00B61E5E">
            <w:pPr>
              <w:jc w:val="center"/>
            </w:pPr>
            <w:r w:rsidRPr="0013784A">
              <w:t>1 08 04020 014000 110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13784A" w:rsidRDefault="00DE0C2E" w:rsidP="00B61E5E">
            <w:r w:rsidRPr="0013784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13784A" w:rsidRDefault="003A2B4B" w:rsidP="003A7282">
            <w:pPr>
              <w:jc w:val="center"/>
            </w:pPr>
            <w:r>
              <w:t>0,4</w:t>
            </w:r>
          </w:p>
        </w:tc>
      </w:tr>
      <w:tr w:rsidR="00DE0C2E" w:rsidRPr="002C28AA" w:rsidTr="00B61E5E">
        <w:trPr>
          <w:trHeight w:val="28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13784A" w:rsidRDefault="00DE0C2E" w:rsidP="00B61E5E">
            <w:pPr>
              <w:jc w:val="center"/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13784A" w:rsidRDefault="00DE0C2E" w:rsidP="00B61E5E">
            <w:r w:rsidRPr="008A3678">
              <w:rPr>
                <w:rFonts w:eastAsia="Arial Unicode MS"/>
                <w:b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2C28AA" w:rsidRDefault="003A2B4B" w:rsidP="00B61E5E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DE0C2E" w:rsidRPr="008A3678" w:rsidTr="00592202">
        <w:trPr>
          <w:trHeight w:val="822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DE0C2E" w:rsidP="00B61E5E">
            <w:pPr>
              <w:jc w:val="center"/>
              <w:rPr>
                <w:lang w:eastAsia="en-US"/>
              </w:rPr>
            </w:pPr>
            <w:r w:rsidRPr="008A3678">
              <w:rPr>
                <w:lang w:eastAsia="en-US"/>
              </w:rPr>
              <w:t>1 11 050</w:t>
            </w:r>
            <w:r>
              <w:rPr>
                <w:lang w:eastAsia="en-US"/>
              </w:rPr>
              <w:t>2</w:t>
            </w:r>
            <w:r w:rsidRPr="008A3678">
              <w:rPr>
                <w:lang w:eastAsia="en-US"/>
              </w:rPr>
              <w:t>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0C2E" w:rsidRPr="008A3678" w:rsidRDefault="006C4C03" w:rsidP="006C4C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  <w:r w:rsidR="00DE0C2E" w:rsidRPr="008A3678">
              <w:rPr>
                <w:lang w:eastAsia="en-US"/>
              </w:rPr>
              <w:t xml:space="preserve">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E0C2E" w:rsidRPr="008A3678" w:rsidRDefault="003A2B4B" w:rsidP="00B61E5E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1,2</w:t>
            </w:r>
          </w:p>
        </w:tc>
      </w:tr>
      <w:tr w:rsidR="00495E4D" w:rsidTr="004D0C37">
        <w:trPr>
          <w:trHeight w:val="51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B61E5E">
            <w:pPr>
              <w:jc w:val="center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5A44BA" w:rsidRDefault="00495E4D" w:rsidP="00B61E5E">
            <w:pPr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5A44BA">
              <w:rPr>
                <w:rFonts w:eastAsia="Arial Unicode MS"/>
                <w:b/>
                <w:sz w:val="22"/>
                <w:szCs w:val="22"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CC09C2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4377,4</w:t>
            </w:r>
          </w:p>
        </w:tc>
      </w:tr>
      <w:tr w:rsidR="00495E4D" w:rsidRPr="008A3678" w:rsidTr="00B61E5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C766A0">
            <w:pPr>
              <w:jc w:val="center"/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>2 02 1</w:t>
            </w:r>
            <w:r>
              <w:rPr>
                <w:rFonts w:eastAsia="Arial Unicode MS"/>
                <w:lang w:eastAsia="en-US"/>
              </w:rPr>
              <w:t>6</w:t>
            </w:r>
            <w:r w:rsidRPr="008A3678">
              <w:rPr>
                <w:rFonts w:eastAsia="Arial Unicode MS"/>
                <w:lang w:eastAsia="en-US"/>
              </w:rPr>
              <w:t>001 10 0000 150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B61E5E">
            <w:pPr>
              <w:rPr>
                <w:rFonts w:eastAsia="Arial Unicode MS"/>
                <w:lang w:eastAsia="en-US"/>
              </w:rPr>
            </w:pPr>
            <w:r w:rsidRPr="008A3678">
              <w:rPr>
                <w:rFonts w:eastAsia="Arial Unicode MS"/>
                <w:lang w:eastAsia="en-US"/>
              </w:rPr>
              <w:t xml:space="preserve">Дотации бюджету </w:t>
            </w:r>
            <w:r>
              <w:rPr>
                <w:rFonts w:eastAsia="Arial Unicode MS"/>
                <w:lang w:eastAsia="en-US"/>
              </w:rPr>
              <w:t>сельских поселений</w:t>
            </w:r>
            <w:r w:rsidRPr="008A3678">
              <w:rPr>
                <w:rFonts w:eastAsia="Arial Unicode MS"/>
                <w:lang w:eastAsia="en-US"/>
              </w:rPr>
              <w:t xml:space="preserve"> на выравнивание бюджетной обеспеченности</w:t>
            </w:r>
            <w:r>
              <w:rPr>
                <w:rFonts w:eastAsia="Arial Unicode MS"/>
                <w:lang w:eastAsia="en-US"/>
              </w:rPr>
              <w:t xml:space="preserve"> из бюджетов муниципальных районов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B61E5E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2619,0</w:t>
            </w:r>
          </w:p>
        </w:tc>
      </w:tr>
      <w:tr w:rsidR="00495E4D" w:rsidRPr="008A3678" w:rsidTr="004D0C37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56675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A3678">
              <w:rPr>
                <w:snapToGrid w:val="0"/>
              </w:rPr>
              <w:t>2 02 35118 10 0000 150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56675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A3678">
              <w:rPr>
                <w:snapToGrid w:val="0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566758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113,5</w:t>
            </w:r>
          </w:p>
        </w:tc>
      </w:tr>
      <w:tr w:rsidR="00495E4D" w:rsidRPr="008A3678" w:rsidTr="000640CF">
        <w:trPr>
          <w:trHeight w:val="51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FF4A0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2 02 29 99 9 10 0 000 150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Default="00495E4D" w:rsidP="00FF4A04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Default="00495E4D" w:rsidP="00CC09C2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373,2</w:t>
            </w:r>
          </w:p>
        </w:tc>
      </w:tr>
      <w:tr w:rsidR="00495E4D" w:rsidRPr="008A3678" w:rsidTr="007C4309">
        <w:trPr>
          <w:trHeight w:val="48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7C4309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     </w:t>
            </w:r>
            <w:r w:rsidRPr="008A3678">
              <w:rPr>
                <w:snapToGrid w:val="0"/>
              </w:rPr>
              <w:t>2 02 4</w:t>
            </w:r>
            <w:r>
              <w:rPr>
                <w:snapToGrid w:val="0"/>
              </w:rPr>
              <w:t>9999</w:t>
            </w:r>
            <w:r w:rsidRPr="008A3678">
              <w:rPr>
                <w:snapToGrid w:val="0"/>
              </w:rPr>
              <w:t xml:space="preserve"> 100000 150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FF4A04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Прочие м</w:t>
            </w:r>
            <w:r w:rsidRPr="008A3678">
              <w:rPr>
                <w:snapToGrid w:val="0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CC09C2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1271,7</w:t>
            </w:r>
          </w:p>
        </w:tc>
      </w:tr>
      <w:tr w:rsidR="00495E4D" w:rsidRPr="008A3678" w:rsidTr="004D0C37">
        <w:trPr>
          <w:trHeight w:val="630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E4D" w:rsidRPr="008A3678" w:rsidRDefault="00495E4D" w:rsidP="0056675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495E4D" w:rsidP="00566758">
            <w:pPr>
              <w:jc w:val="center"/>
              <w:rPr>
                <w:snapToGrid w:val="0"/>
              </w:rPr>
            </w:pPr>
            <w:r w:rsidRPr="008A3678">
              <w:rPr>
                <w:rFonts w:eastAsia="Arial Unicode MS"/>
                <w:b/>
                <w:lang w:eastAsia="en-US"/>
              </w:rPr>
              <w:t>ВСЕГО ДОХОДОВ</w:t>
            </w:r>
            <w:r>
              <w:rPr>
                <w:rFonts w:eastAsia="Arial Unicode MS"/>
                <w:b/>
                <w:lang w:eastAsia="en-US"/>
              </w:rPr>
              <w:t xml:space="preserve"> ПО БЮДЖЕТУ: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95E4D" w:rsidRPr="008A3678" w:rsidRDefault="00EC334B" w:rsidP="005542D8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6647,4</w:t>
            </w:r>
          </w:p>
        </w:tc>
      </w:tr>
      <w:tr w:rsidR="00464B3F" w:rsidRPr="008A3678" w:rsidTr="00B61E5E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B3F" w:rsidRPr="008A3678" w:rsidRDefault="00464B3F" w:rsidP="0056675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B3F" w:rsidRPr="008A3678" w:rsidRDefault="00464B3F" w:rsidP="000640CF">
            <w:pPr>
              <w:rPr>
                <w:snapToGrid w:val="0"/>
              </w:rPr>
            </w:pP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4B3F" w:rsidRPr="008A3678" w:rsidRDefault="00464B3F" w:rsidP="000640CF">
            <w:pPr>
              <w:rPr>
                <w:rFonts w:eastAsia="Arial Unicode MS"/>
                <w:b/>
                <w:color w:val="000000"/>
                <w:lang w:eastAsia="en-US"/>
              </w:rPr>
            </w:pPr>
          </w:p>
        </w:tc>
      </w:tr>
    </w:tbl>
    <w:tbl>
      <w:tblPr>
        <w:tblW w:w="0" w:type="auto"/>
        <w:tblLook w:val="04A0"/>
      </w:tblPr>
      <w:tblGrid>
        <w:gridCol w:w="4785"/>
        <w:gridCol w:w="4786"/>
      </w:tblGrid>
      <w:tr w:rsidR="00451028" w:rsidRPr="00C47451" w:rsidTr="00495E4D">
        <w:trPr>
          <w:trHeight w:val="1489"/>
        </w:trPr>
        <w:tc>
          <w:tcPr>
            <w:tcW w:w="4785" w:type="dxa"/>
          </w:tcPr>
          <w:p w:rsidR="00154CFA" w:rsidRDefault="00154CFA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Default="00495E4D" w:rsidP="002C1C16">
            <w:pPr>
              <w:jc w:val="right"/>
              <w:rPr>
                <w:b/>
                <w:bCs/>
                <w:sz w:val="28"/>
              </w:rPr>
            </w:pPr>
          </w:p>
          <w:p w:rsidR="00495E4D" w:rsidRPr="00C47451" w:rsidRDefault="00495E4D" w:rsidP="002C1C16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786" w:type="dxa"/>
          </w:tcPr>
          <w:p w:rsidR="00495E4D" w:rsidRDefault="00495E4D" w:rsidP="001001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  <w:p w:rsidR="00495E4D" w:rsidRDefault="00495E4D" w:rsidP="000640CF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  <w:p w:rsidR="00100111" w:rsidRPr="00C47451" w:rsidRDefault="00A67A59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>
              <w:rPr>
                <w:b/>
                <w:bCs/>
                <w:sz w:val="28"/>
              </w:rPr>
              <w:t>П</w:t>
            </w:r>
            <w:r w:rsidR="00154CFA" w:rsidRPr="00C47451">
              <w:rPr>
                <w:b/>
                <w:bCs/>
                <w:sz w:val="28"/>
              </w:rPr>
              <w:t xml:space="preserve">риложение </w:t>
            </w:r>
            <w:r w:rsidR="0088390E" w:rsidRPr="00C47451">
              <w:rPr>
                <w:b/>
                <w:bCs/>
                <w:sz w:val="28"/>
              </w:rPr>
              <w:t xml:space="preserve"> </w:t>
            </w:r>
            <w:r w:rsidR="00EC334B">
              <w:rPr>
                <w:b/>
                <w:bCs/>
                <w:sz w:val="28"/>
              </w:rPr>
              <w:t>3</w:t>
            </w:r>
            <w:r w:rsidR="00100111" w:rsidRPr="00C47451">
              <w:rPr>
                <w:rFonts w:cs="Arial"/>
                <w:b/>
                <w:sz w:val="28"/>
              </w:rPr>
              <w:t xml:space="preserve"> </w:t>
            </w:r>
          </w:p>
          <w:p w:rsidR="00CF4DF7" w:rsidRPr="00C47451" w:rsidRDefault="00CF4DF7" w:rsidP="00CF4D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 w:rsidRPr="00C47451">
              <w:rPr>
                <w:rFonts w:cs="Arial"/>
                <w:b/>
                <w:sz w:val="28"/>
              </w:rPr>
              <w:t xml:space="preserve">к </w:t>
            </w:r>
            <w:r>
              <w:rPr>
                <w:rFonts w:cs="Arial"/>
                <w:b/>
                <w:sz w:val="28"/>
              </w:rPr>
              <w:t>решению Земского собрания</w:t>
            </w:r>
          </w:p>
          <w:p w:rsidR="00100111" w:rsidRPr="00C47451" w:rsidRDefault="00100111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proofErr w:type="spellStart"/>
            <w:r w:rsidRPr="00C47451">
              <w:rPr>
                <w:b/>
                <w:sz w:val="28"/>
              </w:rPr>
              <w:t>Илек-Кошарского</w:t>
            </w:r>
            <w:proofErr w:type="spellEnd"/>
            <w:r w:rsidRPr="00C47451">
              <w:rPr>
                <w:rFonts w:cs="Arial"/>
                <w:b/>
                <w:sz w:val="28"/>
              </w:rPr>
              <w:t xml:space="preserve"> сельского поселения</w:t>
            </w:r>
          </w:p>
          <w:p w:rsidR="00100111" w:rsidRPr="00C47451" w:rsidRDefault="00100111" w:rsidP="001001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 w:rsidRPr="00C47451">
              <w:rPr>
                <w:rFonts w:cs="Arial"/>
                <w:b/>
                <w:sz w:val="28"/>
              </w:rPr>
              <w:t xml:space="preserve">от </w:t>
            </w:r>
            <w:r w:rsidR="00451028">
              <w:rPr>
                <w:rFonts w:cs="Arial"/>
                <w:b/>
                <w:sz w:val="28"/>
              </w:rPr>
              <w:t>«22» апреля</w:t>
            </w:r>
            <w:r w:rsidRPr="00C47451">
              <w:rPr>
                <w:rFonts w:cs="Arial"/>
                <w:b/>
                <w:sz w:val="28"/>
              </w:rPr>
              <w:t xml:space="preserve"> 202</w:t>
            </w:r>
            <w:r w:rsidR="000640CF">
              <w:rPr>
                <w:rFonts w:cs="Arial"/>
                <w:b/>
                <w:sz w:val="28"/>
              </w:rPr>
              <w:t>4</w:t>
            </w:r>
            <w:r w:rsidRPr="00C47451">
              <w:rPr>
                <w:rFonts w:cs="Arial"/>
                <w:b/>
                <w:sz w:val="28"/>
              </w:rPr>
              <w:t xml:space="preserve"> г.</w:t>
            </w:r>
            <w:r w:rsidR="00EB6532">
              <w:rPr>
                <w:rFonts w:cs="Arial"/>
                <w:b/>
                <w:sz w:val="28"/>
              </w:rPr>
              <w:t xml:space="preserve">  </w:t>
            </w:r>
            <w:r w:rsidR="00451028">
              <w:rPr>
                <w:rFonts w:cs="Arial"/>
                <w:b/>
                <w:sz w:val="28"/>
              </w:rPr>
              <w:t>№ 1</w:t>
            </w:r>
          </w:p>
          <w:p w:rsidR="00154CFA" w:rsidRPr="00C47451" w:rsidRDefault="00154CFA" w:rsidP="00465AE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495E4D" w:rsidRDefault="00495E4D" w:rsidP="00495E4D">
      <w:pPr>
        <w:pStyle w:val="1"/>
        <w:ind w:firstLine="0"/>
        <w:rPr>
          <w:b/>
          <w:bCs/>
          <w:sz w:val="28"/>
        </w:rPr>
      </w:pPr>
      <w:bookmarkStart w:id="4" w:name="_Toc105952697"/>
    </w:p>
    <w:p w:rsidR="00495E4D" w:rsidRDefault="00495E4D" w:rsidP="00F62D60">
      <w:pPr>
        <w:pStyle w:val="1"/>
        <w:ind w:firstLine="0"/>
        <w:jc w:val="center"/>
        <w:rPr>
          <w:b/>
          <w:bCs/>
          <w:sz w:val="28"/>
        </w:rPr>
      </w:pPr>
    </w:p>
    <w:bookmarkEnd w:id="4"/>
    <w:p w:rsidR="0015691E" w:rsidRPr="0015691E" w:rsidRDefault="0015691E" w:rsidP="0015691E">
      <w:pPr>
        <w:tabs>
          <w:tab w:val="left" w:pos="142"/>
          <w:tab w:val="left" w:pos="709"/>
        </w:tabs>
        <w:jc w:val="center"/>
        <w:rPr>
          <w:b/>
          <w:sz w:val="28"/>
          <w:szCs w:val="28"/>
        </w:rPr>
      </w:pPr>
      <w:r w:rsidRPr="0015691E">
        <w:rPr>
          <w:b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D0C37">
        <w:rPr>
          <w:b/>
          <w:sz w:val="28"/>
          <w:szCs w:val="28"/>
        </w:rPr>
        <w:t>Илек-Кошарского</w:t>
      </w:r>
      <w:proofErr w:type="spellEnd"/>
      <w:r w:rsidR="004D0C37">
        <w:rPr>
          <w:b/>
          <w:sz w:val="28"/>
          <w:szCs w:val="28"/>
        </w:rPr>
        <w:t xml:space="preserve"> </w:t>
      </w:r>
      <w:r w:rsidRPr="0015691E">
        <w:rPr>
          <w:b/>
          <w:sz w:val="28"/>
          <w:szCs w:val="28"/>
        </w:rPr>
        <w:t xml:space="preserve">сельского поселения за 2023 год по разделам, подразделам, целевым статьям муниципальной программы </w:t>
      </w:r>
      <w:proofErr w:type="spellStart"/>
      <w:r w:rsidR="004D0C37">
        <w:rPr>
          <w:b/>
          <w:sz w:val="28"/>
          <w:szCs w:val="28"/>
        </w:rPr>
        <w:t>Илек-Кошарского</w:t>
      </w:r>
      <w:proofErr w:type="spellEnd"/>
      <w:r w:rsidRPr="0015691E">
        <w:rPr>
          <w:b/>
          <w:sz w:val="28"/>
          <w:szCs w:val="28"/>
        </w:rPr>
        <w:t xml:space="preserve"> сельского поселения и </w:t>
      </w:r>
      <w:proofErr w:type="spellStart"/>
      <w:r w:rsidRPr="0015691E">
        <w:rPr>
          <w:b/>
          <w:sz w:val="28"/>
          <w:szCs w:val="28"/>
        </w:rPr>
        <w:t>непрограммным</w:t>
      </w:r>
      <w:proofErr w:type="spellEnd"/>
      <w:r w:rsidRPr="0015691E">
        <w:rPr>
          <w:b/>
          <w:sz w:val="28"/>
          <w:szCs w:val="28"/>
        </w:rPr>
        <w:t xml:space="preserve"> направлениям деятельности, группам </w:t>
      </w:r>
      <w:proofErr w:type="gramStart"/>
      <w:r w:rsidRPr="0015691E">
        <w:rPr>
          <w:b/>
          <w:sz w:val="28"/>
          <w:szCs w:val="28"/>
        </w:rPr>
        <w:t>видов расходов  классификации расходов бюджетов</w:t>
      </w:r>
      <w:proofErr w:type="gramEnd"/>
    </w:p>
    <w:p w:rsidR="0015691E" w:rsidRDefault="0015691E" w:rsidP="00F62D60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F62D60" w:rsidRPr="000640CF" w:rsidRDefault="0015691E" w:rsidP="00F62D60">
      <w:pPr>
        <w:spacing w:line="240" w:lineRule="exact"/>
        <w:jc w:val="center"/>
      </w:pPr>
      <w:r>
        <w:rPr>
          <w:sz w:val="28"/>
        </w:rPr>
        <w:t xml:space="preserve">                                                                                 </w:t>
      </w:r>
      <w:r w:rsidR="000640CF">
        <w:rPr>
          <w:sz w:val="28"/>
        </w:rPr>
        <w:t xml:space="preserve">                                  </w:t>
      </w:r>
      <w:r w:rsidRPr="000640CF">
        <w:t>тыс</w:t>
      </w:r>
      <w:proofErr w:type="gramStart"/>
      <w:r w:rsidRPr="000640CF">
        <w:t>.р</w:t>
      </w:r>
      <w:proofErr w:type="gramEnd"/>
      <w:r w:rsidRPr="000640CF">
        <w:t>уб.</w:t>
      </w:r>
    </w:p>
    <w:tbl>
      <w:tblPr>
        <w:tblW w:w="9819" w:type="dxa"/>
        <w:tblInd w:w="-1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628"/>
        <w:gridCol w:w="619"/>
        <w:gridCol w:w="1559"/>
        <w:gridCol w:w="709"/>
        <w:gridCol w:w="1984"/>
      </w:tblGrid>
      <w:tr w:rsidR="00725EF0" w:rsidRPr="004D0C37" w:rsidTr="007A3C53">
        <w:trPr>
          <w:trHeight w:val="5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r w:rsidRPr="004D0C37">
              <w:rPr>
                <w:b/>
              </w:rPr>
              <w:t>Наименование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4D0C37">
              <w:rPr>
                <w:b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proofErr w:type="gramStart"/>
            <w:r w:rsidRPr="004D0C37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r w:rsidRPr="004D0C37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r w:rsidRPr="004D0C37">
              <w:rPr>
                <w:b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  <w:r w:rsidRPr="004D0C37">
              <w:rPr>
                <w:b/>
              </w:rPr>
              <w:t>Сумма</w:t>
            </w:r>
          </w:p>
        </w:tc>
      </w:tr>
      <w:tr w:rsidR="00725EF0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lang w:val="en-US" w:eastAsia="en-US"/>
              </w:rPr>
            </w:pPr>
            <w:r w:rsidRPr="004D0C37">
              <w:t>7</w:t>
            </w:r>
          </w:p>
        </w:tc>
      </w:tr>
      <w:tr w:rsidR="00725EF0" w:rsidRPr="004D0C37" w:rsidTr="007A3C53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806CB7" w:rsidP="005C66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2456,1</w:t>
            </w:r>
          </w:p>
        </w:tc>
      </w:tr>
      <w:tr w:rsidR="00725EF0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</w:rPr>
            </w:pPr>
          </w:p>
          <w:p w:rsidR="00725EF0" w:rsidRPr="004D0C37" w:rsidRDefault="00725EF0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b/>
              </w:rPr>
            </w:pPr>
          </w:p>
          <w:p w:rsidR="00725EF0" w:rsidRPr="004D0C37" w:rsidRDefault="00725EF0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C9" w:rsidRPr="004D0C37" w:rsidRDefault="00A733C9" w:rsidP="00725EF0">
            <w:pPr>
              <w:jc w:val="center"/>
              <w:rPr>
                <w:b/>
                <w:lang w:eastAsia="en-US"/>
              </w:rPr>
            </w:pPr>
          </w:p>
          <w:p w:rsidR="00725EF0" w:rsidRPr="004D0C37" w:rsidRDefault="00806CB7" w:rsidP="00725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2174,6</w:t>
            </w:r>
          </w:p>
        </w:tc>
      </w:tr>
      <w:tr w:rsidR="00B37322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22" w:rsidRPr="004D0C37" w:rsidRDefault="00B3732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25EF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996,6</w:t>
            </w:r>
          </w:p>
        </w:tc>
      </w:tr>
      <w:tr w:rsidR="00725EF0" w:rsidRPr="004D0C37" w:rsidTr="007A3C53">
        <w:trPr>
          <w:trHeight w:val="17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</w:pPr>
            <w:r w:rsidRPr="004D0C37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  <w:r w:rsidRPr="004D0C37"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</w:pPr>
          </w:p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0" w:rsidRPr="004D0C37" w:rsidRDefault="00EC284D" w:rsidP="003A4ACE">
            <w:pPr>
              <w:jc w:val="center"/>
            </w:pPr>
            <w:r w:rsidRPr="004D0C37">
              <w:t>655,4</w:t>
            </w:r>
          </w:p>
        </w:tc>
      </w:tr>
      <w:tr w:rsidR="00725EF0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</w:pPr>
            <w:r w:rsidRPr="004D0C37">
              <w:t>Закупка товаров, работ и услуг для государственных</w:t>
            </w:r>
            <w:r w:rsidR="00B37322" w:rsidRPr="004D0C37">
              <w:t xml:space="preserve"> (муниципальных)</w:t>
            </w:r>
            <w:r w:rsidRPr="004D0C37">
              <w:t xml:space="preserve">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EC284D" w:rsidP="00725EF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335,2</w:t>
            </w:r>
          </w:p>
        </w:tc>
      </w:tr>
      <w:tr w:rsidR="00725EF0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</w:pPr>
            <w:r w:rsidRPr="004D0C37"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  <w:rPr>
                <w:lang w:eastAsia="en-US"/>
              </w:rPr>
            </w:pPr>
            <w:r w:rsidRPr="004D0C37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EC284D" w:rsidP="00AC6C11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6,0</w:t>
            </w:r>
          </w:p>
        </w:tc>
      </w:tr>
      <w:tr w:rsidR="009A49AF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F" w:rsidRPr="004D0C37" w:rsidRDefault="009A49AF" w:rsidP="00B37322">
            <w:pPr>
              <w:jc w:val="center"/>
              <w:rPr>
                <w:b/>
              </w:rPr>
            </w:pPr>
            <w:r w:rsidRPr="004D0C37">
              <w:rPr>
                <w:b/>
              </w:rPr>
              <w:t xml:space="preserve">Расходы на выплаты </w:t>
            </w:r>
            <w:r w:rsidR="00B37322" w:rsidRPr="004D0C37">
              <w:rPr>
                <w:b/>
              </w:rPr>
              <w:t>по оплате труда высшего должностного лица органа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F" w:rsidRPr="004D0C37" w:rsidRDefault="009A49AF" w:rsidP="009A49AF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AF" w:rsidRPr="004D0C37" w:rsidRDefault="009A49AF" w:rsidP="009A49AF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F" w:rsidRPr="004D0C37" w:rsidRDefault="009A49AF" w:rsidP="009A49AF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F" w:rsidRPr="004D0C37" w:rsidRDefault="009A49AF" w:rsidP="009A49A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F" w:rsidRPr="004D0C37" w:rsidRDefault="00EC284D" w:rsidP="009A49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1162,5</w:t>
            </w:r>
          </w:p>
        </w:tc>
      </w:tr>
      <w:tr w:rsidR="00725EF0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0" w:rsidRPr="004D0C37" w:rsidRDefault="00725EF0" w:rsidP="00792650">
            <w:pPr>
              <w:jc w:val="center"/>
            </w:pPr>
            <w:r w:rsidRPr="004D0C37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0" w:rsidRPr="004D0C37" w:rsidRDefault="00725EF0" w:rsidP="009A49AF">
            <w:pPr>
              <w:jc w:val="center"/>
              <w:rPr>
                <w:lang w:eastAsia="en-US"/>
              </w:rPr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EF0" w:rsidRPr="004D0C37" w:rsidRDefault="00725EF0" w:rsidP="009A49AF">
            <w:pPr>
              <w:jc w:val="center"/>
              <w:rPr>
                <w:lang w:eastAsia="en-US"/>
              </w:rPr>
            </w:pPr>
            <w:r w:rsidRPr="004D0C37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0" w:rsidRPr="004D0C37" w:rsidRDefault="00725EF0" w:rsidP="009A49AF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F0" w:rsidRPr="004D0C37" w:rsidRDefault="00725EF0" w:rsidP="009A49AF">
            <w:pPr>
              <w:jc w:val="center"/>
              <w:rPr>
                <w:lang w:eastAsia="en-US"/>
              </w:rPr>
            </w:pPr>
            <w:r w:rsidRPr="004D0C37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0" w:rsidRPr="004D0C37" w:rsidRDefault="00EC284D" w:rsidP="009A49AF">
            <w:pPr>
              <w:spacing w:line="276" w:lineRule="auto"/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1162,5</w:t>
            </w:r>
          </w:p>
        </w:tc>
      </w:tr>
      <w:tr w:rsidR="003A0252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8F71B1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8F71B1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8F71B1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9990070550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8F71B1">
            <w:pPr>
              <w:jc w:val="center"/>
              <w:rPr>
                <w:b/>
              </w:rPr>
            </w:pPr>
            <w:r w:rsidRPr="004D0C37">
              <w:rPr>
                <w:b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8F71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14,5</w:t>
            </w:r>
          </w:p>
        </w:tc>
      </w:tr>
      <w:tr w:rsidR="003A0252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lastRenderedPageBreak/>
              <w:t xml:space="preserve"> </w:t>
            </w:r>
            <w:r w:rsidR="004D0C37">
              <w:rPr>
                <w:b/>
              </w:rPr>
              <w:t>М</w:t>
            </w:r>
            <w:r w:rsidRPr="004D0C37">
              <w:rPr>
                <w:b/>
              </w:rPr>
              <w:t>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1,0</w:t>
            </w:r>
          </w:p>
        </w:tc>
      </w:tr>
      <w:tr w:rsidR="003A0252" w:rsidRPr="004D0C37" w:rsidTr="007A3C53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C51676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FD6CF9" w:rsidP="005C667B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281,5</w:t>
            </w:r>
          </w:p>
        </w:tc>
      </w:tr>
      <w:tr w:rsidR="003A0252" w:rsidRPr="004D0C37" w:rsidTr="007A3C53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B37322" w:rsidP="00B37322">
            <w:pPr>
              <w:jc w:val="center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FD6CF9" w:rsidP="005C667B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175,9</w:t>
            </w:r>
          </w:p>
        </w:tc>
      </w:tr>
      <w:tr w:rsidR="00B37322" w:rsidRPr="004D0C37" w:rsidTr="007A3C53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4D0C37">
            <w:pPr>
              <w:jc w:val="center"/>
              <w:rPr>
                <w:b/>
              </w:rPr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4D0C37">
            <w:pPr>
              <w:jc w:val="center"/>
            </w:pPr>
            <w:r w:rsidRPr="004D0C3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22" w:rsidRPr="004D0C37" w:rsidRDefault="00B37322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105,6</w:t>
            </w:r>
          </w:p>
        </w:tc>
      </w:tr>
      <w:tr w:rsidR="003A0252" w:rsidRPr="004D0C37" w:rsidTr="007A3C53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FD6CF9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113,5</w:t>
            </w:r>
          </w:p>
        </w:tc>
      </w:tr>
      <w:tr w:rsidR="003A0252" w:rsidRPr="004D0C37" w:rsidTr="007A3C53">
        <w:trPr>
          <w:trHeight w:val="7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1D7A8B">
            <w:pPr>
              <w:jc w:val="center"/>
              <w:rPr>
                <w:b/>
              </w:rPr>
            </w:pPr>
            <w:r w:rsidRPr="004D0C3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FD6CF9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113,5</w:t>
            </w:r>
          </w:p>
        </w:tc>
      </w:tr>
      <w:tr w:rsidR="00B37322" w:rsidRPr="004D0C37" w:rsidTr="007A3C53">
        <w:trPr>
          <w:trHeight w:val="7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A3C53">
            <w:pPr>
              <w:jc w:val="center"/>
              <w:rPr>
                <w:b/>
              </w:rPr>
            </w:pPr>
            <w:r w:rsidRPr="004D0C37">
              <w:rPr>
                <w:b/>
              </w:rPr>
              <w:t>Осуществление первичного воинского учета  на территориях</w:t>
            </w:r>
            <w:r w:rsidR="007A3C53" w:rsidRPr="004D0C37">
              <w:rPr>
                <w:b/>
              </w:rPr>
              <w:t xml:space="preserve">, где отсутствуют военные комиссариаты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322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322" w:rsidRPr="004D0C37" w:rsidRDefault="00B37322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22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113,5</w:t>
            </w:r>
          </w:p>
        </w:tc>
      </w:tr>
      <w:tr w:rsidR="003A0252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7A3C53" w:rsidP="00792650">
            <w:pPr>
              <w:jc w:val="center"/>
            </w:pPr>
            <w:r w:rsidRPr="004D0C37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lang w:eastAsia="en-US"/>
              </w:rPr>
            </w:pPr>
            <w:r w:rsidRPr="004D0C37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FD6CF9" w:rsidP="00FA0BD8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113,5</w:t>
            </w:r>
          </w:p>
        </w:tc>
      </w:tr>
      <w:tr w:rsidR="003A0252" w:rsidRPr="004D0C37" w:rsidTr="007A3C53">
        <w:trPr>
          <w:trHeight w:val="4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806CB7" w:rsidP="007926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759,4</w:t>
            </w:r>
          </w:p>
        </w:tc>
      </w:tr>
      <w:tr w:rsidR="007A3C53" w:rsidRPr="004D0C37" w:rsidTr="007A3C53">
        <w:trPr>
          <w:trHeight w:val="4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A3C53">
            <w:pPr>
              <w:jc w:val="center"/>
              <w:rPr>
                <w:b/>
              </w:rPr>
            </w:pPr>
            <w:r w:rsidRPr="004D0C37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13,0</w:t>
            </w:r>
          </w:p>
        </w:tc>
      </w:tr>
      <w:tr w:rsidR="003A0252" w:rsidRPr="004D0C37" w:rsidTr="007A3C53">
        <w:trPr>
          <w:trHeight w:val="56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7A3C53" w:rsidP="006E707A">
            <w:pPr>
              <w:jc w:val="center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</w:pPr>
            <w:r w:rsidRPr="004D0C37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252" w:rsidRPr="004D0C37" w:rsidRDefault="003A0252" w:rsidP="00792650">
            <w:pPr>
              <w:jc w:val="center"/>
            </w:pPr>
            <w:r w:rsidRPr="004D0C3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</w:pPr>
            <w:r w:rsidRPr="004D0C37"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52" w:rsidRPr="004D0C37" w:rsidRDefault="003A0252" w:rsidP="00792650">
            <w:pPr>
              <w:jc w:val="center"/>
            </w:pPr>
            <w:r w:rsidRPr="004D0C37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2" w:rsidRPr="004D0C37" w:rsidRDefault="00EC4B2B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13</w:t>
            </w:r>
            <w:r w:rsidR="003A0252" w:rsidRPr="004D0C37">
              <w:rPr>
                <w:lang w:eastAsia="en-US"/>
              </w:rPr>
              <w:t>,0</w:t>
            </w:r>
          </w:p>
        </w:tc>
      </w:tr>
      <w:tr w:rsidR="002528BF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BF" w:rsidRPr="004D0C37" w:rsidRDefault="002528BF" w:rsidP="006D2DDD">
            <w:pPr>
              <w:jc w:val="center"/>
            </w:pPr>
            <w:r w:rsidRPr="004D0C3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BF" w:rsidRPr="004D0C37" w:rsidRDefault="00BA657B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8BF" w:rsidRPr="004D0C37" w:rsidRDefault="00BA657B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BF" w:rsidRPr="004D0C37" w:rsidRDefault="002528BF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8BF" w:rsidRPr="004D0C37" w:rsidRDefault="002528BF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BF" w:rsidRPr="004D0C37" w:rsidRDefault="002528BF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746,4</w:t>
            </w:r>
          </w:p>
        </w:tc>
      </w:tr>
      <w:tr w:rsidR="007A3C53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A3C53">
            <w:pPr>
              <w:jc w:val="center"/>
              <w:rPr>
                <w:b/>
              </w:rPr>
            </w:pPr>
            <w:r w:rsidRPr="004D0C37">
              <w:rPr>
                <w:b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4D0C37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0140170420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373,2</w:t>
            </w:r>
          </w:p>
        </w:tc>
      </w:tr>
      <w:tr w:rsidR="007A3C53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</w:pPr>
            <w:r w:rsidRPr="004D0C37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0140170420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373,2</w:t>
            </w:r>
          </w:p>
        </w:tc>
      </w:tr>
      <w:tr w:rsidR="007A3C53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A3C53">
            <w:pPr>
              <w:jc w:val="center"/>
              <w:rPr>
                <w:b/>
              </w:rPr>
            </w:pPr>
            <w:proofErr w:type="spellStart"/>
            <w:r w:rsidRPr="004D0C37">
              <w:rPr>
                <w:b/>
              </w:rPr>
              <w:t>Софинансирование</w:t>
            </w:r>
            <w:proofErr w:type="spellEnd"/>
            <w:r w:rsidRPr="004D0C37">
              <w:rPr>
                <w:b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4D0C37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4D0C37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01401</w:t>
            </w:r>
            <w:r w:rsidRPr="004D0C37">
              <w:rPr>
                <w:b/>
                <w:lang w:val="en-US" w:eastAsia="en-US"/>
              </w:rPr>
              <w:t>S</w:t>
            </w:r>
            <w:r w:rsidRPr="004D0C37">
              <w:rPr>
                <w:b/>
                <w:lang w:eastAsia="en-US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373,2</w:t>
            </w:r>
          </w:p>
        </w:tc>
      </w:tr>
      <w:tr w:rsidR="007A3C53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A3C53">
            <w:pPr>
              <w:jc w:val="center"/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01401</w:t>
            </w:r>
            <w:r w:rsidRPr="004D0C37">
              <w:rPr>
                <w:lang w:val="en-US" w:eastAsia="en-US"/>
              </w:rPr>
              <w:t>S</w:t>
            </w:r>
            <w:r w:rsidRPr="004D0C37">
              <w:rPr>
                <w:lang w:eastAsia="en-US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373,2</w:t>
            </w:r>
          </w:p>
        </w:tc>
      </w:tr>
      <w:tr w:rsidR="007A3C53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Национальная экономика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1544,3</w:t>
            </w:r>
          </w:p>
        </w:tc>
      </w:tr>
      <w:tr w:rsidR="005F4371" w:rsidRPr="004D0C37" w:rsidTr="007A3C53">
        <w:trPr>
          <w:trHeight w:val="5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Общеэкономические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47,3</w:t>
            </w:r>
          </w:p>
        </w:tc>
      </w:tr>
      <w:tr w:rsidR="005F4371" w:rsidRPr="004D0C37" w:rsidTr="004D0C37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lang w:eastAsia="en-US"/>
              </w:rPr>
            </w:pPr>
            <w:r w:rsidRPr="004D0C37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371" w:rsidRPr="004D0C37" w:rsidRDefault="005F4371" w:rsidP="004D0C37">
            <w:pPr>
              <w:jc w:val="center"/>
              <w:rPr>
                <w:lang w:eastAsia="en-US"/>
              </w:rPr>
            </w:pPr>
            <w:r w:rsidRPr="004D0C3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lang w:eastAsia="en-US"/>
              </w:rPr>
            </w:pPr>
            <w:r w:rsidRPr="004D0C37"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4D0C37">
            <w:pPr>
              <w:jc w:val="center"/>
              <w:rPr>
                <w:lang w:eastAsia="en-US"/>
              </w:rPr>
            </w:pPr>
            <w:r w:rsidRPr="004D0C37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47,3</w:t>
            </w:r>
          </w:p>
        </w:tc>
      </w:tr>
      <w:tr w:rsidR="005F4371" w:rsidRPr="004D0C37" w:rsidTr="004D0C37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371" w:rsidRPr="004D0C37" w:rsidRDefault="005F4371" w:rsidP="004D0C37">
            <w:pPr>
              <w:jc w:val="center"/>
              <w:rPr>
                <w:b/>
              </w:rPr>
            </w:pPr>
            <w:r w:rsidRPr="004D0C37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4D0C3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1497,0</w:t>
            </w:r>
          </w:p>
        </w:tc>
      </w:tr>
      <w:tr w:rsidR="005F4371" w:rsidRPr="004D0C37" w:rsidTr="00085049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4D0C37">
            <w:pPr>
              <w:jc w:val="center"/>
            </w:pPr>
            <w:r w:rsidRPr="004D0C37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371" w:rsidRPr="00085049" w:rsidRDefault="005F4371" w:rsidP="004D0C37">
            <w:pPr>
              <w:jc w:val="center"/>
            </w:pPr>
            <w:r w:rsidRPr="0008504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085049" w:rsidRDefault="00085049" w:rsidP="004D0C37">
            <w:pPr>
              <w:jc w:val="center"/>
            </w:pPr>
            <w:r w:rsidRPr="00085049"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085049" w:rsidRDefault="005F4371" w:rsidP="004D0C37">
            <w:pPr>
              <w:jc w:val="center"/>
            </w:pPr>
            <w:r w:rsidRPr="00085049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085049" w:rsidRDefault="005F4371" w:rsidP="004D0C37">
            <w:pPr>
              <w:jc w:val="center"/>
              <w:rPr>
                <w:lang w:eastAsia="en-US"/>
              </w:rPr>
            </w:pPr>
            <w:r w:rsidRPr="00085049">
              <w:rPr>
                <w:lang w:eastAsia="en-US"/>
              </w:rPr>
              <w:t>300,0</w:t>
            </w:r>
          </w:p>
        </w:tc>
      </w:tr>
      <w:tr w:rsidR="007A3C53" w:rsidRPr="004D0C37" w:rsidTr="007A3C53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5F4371" w:rsidP="005F4371">
            <w:pPr>
              <w:jc w:val="center"/>
            </w:pPr>
            <w:r w:rsidRPr="004D0C37">
              <w:lastRenderedPageBreak/>
              <w:t>М</w:t>
            </w:r>
            <w:r w:rsidR="007A3C53" w:rsidRPr="004D0C37">
              <w:t>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1197,0</w:t>
            </w:r>
          </w:p>
        </w:tc>
      </w:tr>
      <w:tr w:rsidR="007A3C53" w:rsidRPr="004D0C37" w:rsidTr="007A3C53">
        <w:trPr>
          <w:trHeight w:val="4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  <w:snapToGrid w:val="0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274BC5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1809,2</w:t>
            </w:r>
          </w:p>
        </w:tc>
      </w:tr>
      <w:tr w:rsidR="005F4371" w:rsidRPr="004D0C37" w:rsidTr="007A3C53">
        <w:trPr>
          <w:trHeight w:val="4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snapToGrid w:val="0"/>
              </w:rPr>
            </w:pPr>
            <w:r w:rsidRPr="004D0C37">
              <w:rPr>
                <w:b/>
                <w:snapToGrid w:val="0"/>
              </w:rPr>
              <w:t>Благоустройство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274BC5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1809,2</w:t>
            </w:r>
          </w:p>
        </w:tc>
      </w:tr>
      <w:tr w:rsidR="007A3C53" w:rsidRPr="004D0C37" w:rsidTr="007A3C53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5F4371" w:rsidP="00792650">
            <w:pPr>
              <w:jc w:val="center"/>
              <w:rPr>
                <w:snapToGrid w:val="0"/>
              </w:rPr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911,8</w:t>
            </w:r>
          </w:p>
        </w:tc>
      </w:tr>
      <w:tr w:rsidR="007A3C53" w:rsidRPr="004D0C37" w:rsidTr="007A3C53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Социальное обеспечение и иные выплаты</w:t>
            </w:r>
            <w:r w:rsidR="005F4371" w:rsidRPr="004D0C37">
              <w:t xml:space="preserve">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D6221A">
            <w:pPr>
              <w:jc w:val="center"/>
            </w:pPr>
            <w:r w:rsidRPr="004D0C37">
              <w:t>306,4</w:t>
            </w:r>
          </w:p>
        </w:tc>
      </w:tr>
      <w:tr w:rsidR="005F4371" w:rsidRPr="004D0C37" w:rsidTr="007A3C53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D6221A">
            <w:pPr>
              <w:jc w:val="center"/>
              <w:rPr>
                <w:b/>
              </w:rPr>
            </w:pPr>
            <w:r w:rsidRPr="004D0C37">
              <w:rPr>
                <w:b/>
              </w:rPr>
              <w:t>462,0</w:t>
            </w:r>
          </w:p>
        </w:tc>
      </w:tr>
      <w:tr w:rsidR="007A3C53" w:rsidRPr="004D0C37" w:rsidTr="007A3C53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Перечисления другим бюджетам бюджетной системы РФ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462,0</w:t>
            </w:r>
          </w:p>
        </w:tc>
      </w:tr>
      <w:tr w:rsidR="005F4371" w:rsidRPr="004D0C37" w:rsidTr="007A3C53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129,0</w:t>
            </w:r>
          </w:p>
        </w:tc>
      </w:tr>
      <w:tr w:rsidR="007A3C53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Перечисления другим бюджетам бюджетной системы РФ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129,0</w:t>
            </w:r>
          </w:p>
        </w:tc>
      </w:tr>
      <w:tr w:rsidR="007A3C53" w:rsidRPr="004D0C37" w:rsidTr="007A3C53">
        <w:trPr>
          <w:trHeight w:val="5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Культура и кинематография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6403A8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115,4</w:t>
            </w:r>
          </w:p>
        </w:tc>
      </w:tr>
      <w:tr w:rsidR="005F4371" w:rsidRPr="004D0C37" w:rsidTr="007A3C53">
        <w:trPr>
          <w:trHeight w:val="5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5F4371">
            <w:pPr>
              <w:jc w:val="center"/>
              <w:rPr>
                <w:b/>
              </w:rPr>
            </w:pPr>
            <w:r w:rsidRPr="004D0C37">
              <w:rPr>
                <w:b/>
              </w:rPr>
              <w:t>Культура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5F4371" w:rsidP="006403A8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115,4</w:t>
            </w:r>
          </w:p>
        </w:tc>
      </w:tr>
      <w:tr w:rsidR="005F4371" w:rsidRPr="004D0C37" w:rsidTr="007A3C53">
        <w:trPr>
          <w:trHeight w:val="5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684137" w:rsidP="005F4371">
            <w:pPr>
              <w:jc w:val="center"/>
              <w:rPr>
                <w:b/>
              </w:rPr>
            </w:pPr>
            <w:r w:rsidRPr="004D0C37">
              <w:rPr>
                <w:b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371" w:rsidRPr="004D0C37" w:rsidRDefault="00684137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684137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71" w:rsidRPr="004D0C37" w:rsidRDefault="005F4371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71" w:rsidRPr="004D0C37" w:rsidRDefault="00684137" w:rsidP="006403A8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58,4</w:t>
            </w:r>
          </w:p>
        </w:tc>
      </w:tr>
      <w:tr w:rsidR="007A3C53" w:rsidRPr="004D0C37" w:rsidTr="007A3C53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5F4371" w:rsidP="005F4371">
            <w:r w:rsidRPr="004D0C37">
              <w:t xml:space="preserve">   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</w:pPr>
            <w:r w:rsidRPr="004D0C37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6403A8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53,6</w:t>
            </w:r>
          </w:p>
        </w:tc>
      </w:tr>
      <w:tr w:rsidR="00684137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684137">
            <w:pPr>
              <w:jc w:val="center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</w:pPr>
            <w:r w:rsidRPr="004D0C37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137" w:rsidRPr="004D0C37" w:rsidRDefault="00684137" w:rsidP="00792650">
            <w:pPr>
              <w:jc w:val="center"/>
            </w:pPr>
            <w:r w:rsidRPr="004D0C3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</w:pPr>
            <w:r w:rsidRPr="004D0C37"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</w:pPr>
            <w:r w:rsidRPr="004D0C37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</w:pPr>
            <w:r w:rsidRPr="004D0C37">
              <w:t>4,8</w:t>
            </w:r>
          </w:p>
        </w:tc>
      </w:tr>
      <w:tr w:rsidR="00684137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684137">
            <w:pPr>
              <w:jc w:val="center"/>
              <w:rPr>
                <w:b/>
              </w:rPr>
            </w:pPr>
            <w:r w:rsidRPr="004D0C37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B054D3">
            <w:pPr>
              <w:jc w:val="center"/>
              <w:rPr>
                <w:b/>
              </w:rPr>
            </w:pPr>
            <w:r w:rsidRPr="004D0C37">
              <w:rPr>
                <w:b/>
              </w:rPr>
              <w:t>57,0</w:t>
            </w:r>
          </w:p>
        </w:tc>
      </w:tr>
      <w:tr w:rsidR="007A3C53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9,0</w:t>
            </w:r>
          </w:p>
        </w:tc>
      </w:tr>
      <w:tr w:rsidR="00684137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Массовый спорт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137" w:rsidRPr="004D0C37" w:rsidRDefault="00684137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37" w:rsidRPr="004D0C37" w:rsidRDefault="00684137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9,0</w:t>
            </w:r>
          </w:p>
        </w:tc>
      </w:tr>
      <w:tr w:rsidR="007A3C53" w:rsidRPr="004D0C37" w:rsidTr="007A3C53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684137" w:rsidP="00582AA8">
            <w:pPr>
              <w:jc w:val="center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lang w:eastAsia="en-US"/>
              </w:rPr>
            </w:pPr>
            <w:r w:rsidRPr="004D0C37">
              <w:rPr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</w:pPr>
            <w:r w:rsidRPr="004D0C37">
              <w:t>9,0</w:t>
            </w:r>
          </w:p>
        </w:tc>
      </w:tr>
      <w:tr w:rsidR="007A3C53" w:rsidRPr="004D0C37" w:rsidTr="007A3C53">
        <w:trPr>
          <w:trHeight w:val="1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</w:rPr>
            </w:pPr>
            <w:r w:rsidRPr="004D0C37">
              <w:rPr>
                <w:b/>
              </w:rPr>
              <w:t>Всего расходов по бюджету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3" w:rsidRPr="004D0C37" w:rsidRDefault="007A3C53" w:rsidP="00792650">
            <w:pPr>
              <w:jc w:val="center"/>
              <w:rPr>
                <w:b/>
                <w:lang w:eastAsia="en-US"/>
              </w:rPr>
            </w:pPr>
            <w:r w:rsidRPr="004D0C37">
              <w:rPr>
                <w:b/>
                <w:lang w:eastAsia="en-US"/>
              </w:rPr>
              <w:t>6806,9</w:t>
            </w:r>
          </w:p>
        </w:tc>
      </w:tr>
    </w:tbl>
    <w:p w:rsidR="00F62D60" w:rsidRPr="004D0C37" w:rsidRDefault="00F62D60" w:rsidP="00F62D60">
      <w:pPr>
        <w:tabs>
          <w:tab w:val="left" w:pos="1020"/>
        </w:tabs>
      </w:pPr>
    </w:p>
    <w:p w:rsidR="00306EDD" w:rsidRPr="004D0C37" w:rsidRDefault="00306EDD" w:rsidP="00F62D60">
      <w:pPr>
        <w:tabs>
          <w:tab w:val="left" w:pos="1020"/>
        </w:tabs>
      </w:pPr>
    </w:p>
    <w:p w:rsidR="00306EDD" w:rsidRPr="00C47451" w:rsidRDefault="00306EDD" w:rsidP="00F62D60">
      <w:pPr>
        <w:tabs>
          <w:tab w:val="left" w:pos="1020"/>
        </w:tabs>
        <w:rPr>
          <w:sz w:val="28"/>
        </w:rPr>
      </w:pPr>
    </w:p>
    <w:p w:rsidR="000640CF" w:rsidRDefault="000640CF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Pr="00C47451" w:rsidRDefault="004D0C37" w:rsidP="00F62D60">
      <w:pPr>
        <w:tabs>
          <w:tab w:val="left" w:pos="1020"/>
        </w:tabs>
        <w:rPr>
          <w:sz w:val="28"/>
        </w:rPr>
      </w:pPr>
    </w:p>
    <w:tbl>
      <w:tblPr>
        <w:tblW w:w="0" w:type="auto"/>
        <w:tblInd w:w="4248" w:type="dxa"/>
        <w:tblLook w:val="01E0"/>
      </w:tblPr>
      <w:tblGrid>
        <w:gridCol w:w="5322"/>
      </w:tblGrid>
      <w:tr w:rsidR="00451028" w:rsidRPr="00C47451" w:rsidTr="00B61E5E">
        <w:trPr>
          <w:trHeight w:val="1420"/>
        </w:trPr>
        <w:tc>
          <w:tcPr>
            <w:tcW w:w="5322" w:type="dxa"/>
          </w:tcPr>
          <w:p w:rsidR="00306EDD" w:rsidRPr="00C47451" w:rsidRDefault="00AF4322" w:rsidP="00306ED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Приложение </w:t>
            </w:r>
            <w:r w:rsidR="000640CF">
              <w:rPr>
                <w:b/>
                <w:bCs/>
                <w:sz w:val="28"/>
              </w:rPr>
              <w:t>4</w:t>
            </w:r>
            <w:r w:rsidR="00306EDD" w:rsidRPr="00C47451">
              <w:rPr>
                <w:rFonts w:cs="Arial"/>
                <w:b/>
                <w:sz w:val="28"/>
              </w:rPr>
              <w:t xml:space="preserve"> </w:t>
            </w:r>
          </w:p>
          <w:p w:rsidR="00CF4DF7" w:rsidRPr="00C47451" w:rsidRDefault="00CF4DF7" w:rsidP="00CF4D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 w:rsidRPr="00C47451">
              <w:rPr>
                <w:rFonts w:cs="Arial"/>
                <w:b/>
                <w:sz w:val="28"/>
              </w:rPr>
              <w:t xml:space="preserve">к </w:t>
            </w:r>
            <w:r>
              <w:rPr>
                <w:rFonts w:cs="Arial"/>
                <w:b/>
                <w:sz w:val="28"/>
              </w:rPr>
              <w:t>решению Земского собрания</w:t>
            </w:r>
          </w:p>
          <w:p w:rsidR="00306EDD" w:rsidRPr="00C47451" w:rsidRDefault="00306EDD" w:rsidP="00306ED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proofErr w:type="spellStart"/>
            <w:r w:rsidRPr="00C47451">
              <w:rPr>
                <w:b/>
                <w:sz w:val="28"/>
              </w:rPr>
              <w:t>Илек-Кошарского</w:t>
            </w:r>
            <w:proofErr w:type="spellEnd"/>
            <w:r w:rsidRPr="00C47451">
              <w:rPr>
                <w:rFonts w:cs="Arial"/>
                <w:b/>
                <w:sz w:val="28"/>
              </w:rPr>
              <w:t xml:space="preserve"> сельского поселения</w:t>
            </w:r>
          </w:p>
          <w:p w:rsidR="00306EDD" w:rsidRPr="00C47451" w:rsidRDefault="00451028" w:rsidP="00306ED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от «22»  апреля </w:t>
            </w:r>
            <w:r w:rsidR="00306EDD" w:rsidRPr="00C47451">
              <w:rPr>
                <w:rFonts w:cs="Arial"/>
                <w:b/>
                <w:sz w:val="28"/>
              </w:rPr>
              <w:t xml:space="preserve"> 202</w:t>
            </w:r>
            <w:r w:rsidR="00AF4322">
              <w:rPr>
                <w:rFonts w:cs="Arial"/>
                <w:b/>
                <w:sz w:val="28"/>
              </w:rPr>
              <w:t>4</w:t>
            </w:r>
            <w:r w:rsidR="00306EDD" w:rsidRPr="00C47451">
              <w:rPr>
                <w:rFonts w:cs="Arial"/>
                <w:b/>
                <w:sz w:val="28"/>
              </w:rPr>
              <w:t xml:space="preserve"> г.</w:t>
            </w:r>
            <w:r w:rsidR="00270609">
              <w:rPr>
                <w:rFonts w:cs="Arial"/>
                <w:b/>
                <w:sz w:val="28"/>
              </w:rPr>
              <w:t xml:space="preserve">  </w:t>
            </w:r>
            <w:r>
              <w:rPr>
                <w:rFonts w:cs="Arial"/>
                <w:b/>
                <w:sz w:val="28"/>
              </w:rPr>
              <w:t>№ 1</w:t>
            </w:r>
          </w:p>
          <w:p w:rsidR="00306EDD" w:rsidRPr="00C47451" w:rsidRDefault="00306EDD" w:rsidP="00B61E5E">
            <w:pPr>
              <w:jc w:val="right"/>
              <w:rPr>
                <w:b/>
                <w:sz w:val="28"/>
              </w:rPr>
            </w:pPr>
          </w:p>
        </w:tc>
      </w:tr>
    </w:tbl>
    <w:p w:rsidR="00306EDD" w:rsidRPr="00C47451" w:rsidRDefault="00306EDD" w:rsidP="00306EDD">
      <w:pPr>
        <w:tabs>
          <w:tab w:val="left" w:pos="1485"/>
        </w:tabs>
        <w:rPr>
          <w:b/>
          <w:sz w:val="28"/>
        </w:rPr>
      </w:pPr>
    </w:p>
    <w:p w:rsidR="00306EDD" w:rsidRPr="00C47451" w:rsidRDefault="00306EDD" w:rsidP="00306EDD">
      <w:pPr>
        <w:pStyle w:val="1"/>
        <w:jc w:val="center"/>
        <w:rPr>
          <w:b/>
          <w:bCs/>
          <w:sz w:val="28"/>
        </w:rPr>
      </w:pPr>
      <w:r w:rsidRPr="00C47451">
        <w:rPr>
          <w:b/>
          <w:bCs/>
          <w:sz w:val="28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C47451">
        <w:rPr>
          <w:b/>
          <w:bCs/>
          <w:sz w:val="28"/>
        </w:rPr>
        <w:t>Илек-Кошарского</w:t>
      </w:r>
      <w:proofErr w:type="spellEnd"/>
      <w:r w:rsidRPr="00C47451">
        <w:rPr>
          <w:b/>
          <w:bCs/>
          <w:sz w:val="28"/>
        </w:rPr>
        <w:t xml:space="preserve"> сельского поселения</w:t>
      </w:r>
      <w:r w:rsidR="00AF4322" w:rsidRPr="00AF4322">
        <w:rPr>
          <w:b/>
          <w:sz w:val="28"/>
          <w:szCs w:val="28"/>
        </w:rPr>
        <w:t xml:space="preserve"> </w:t>
      </w:r>
      <w:r w:rsidR="00AF4322" w:rsidRPr="0015691E">
        <w:rPr>
          <w:b/>
          <w:sz w:val="28"/>
          <w:szCs w:val="28"/>
        </w:rPr>
        <w:t xml:space="preserve"> и </w:t>
      </w:r>
      <w:proofErr w:type="spellStart"/>
      <w:r w:rsidR="00AF4322" w:rsidRPr="0015691E">
        <w:rPr>
          <w:b/>
          <w:sz w:val="28"/>
          <w:szCs w:val="28"/>
        </w:rPr>
        <w:t>непрограммным</w:t>
      </w:r>
      <w:proofErr w:type="spellEnd"/>
      <w:r w:rsidR="00AF4322" w:rsidRPr="0015691E">
        <w:rPr>
          <w:b/>
          <w:sz w:val="28"/>
          <w:szCs w:val="28"/>
        </w:rPr>
        <w:t xml:space="preserve"> направлениям деятельности</w:t>
      </w:r>
      <w:r w:rsidRPr="00C47451">
        <w:rPr>
          <w:b/>
          <w:bCs/>
          <w:sz w:val="28"/>
        </w:rPr>
        <w:t xml:space="preserve">, группам видов расходов, разделам, подразделам классификации расходов бюджета на </w:t>
      </w:r>
      <w:r w:rsidR="00DB58BE" w:rsidRPr="00C47451">
        <w:rPr>
          <w:b/>
          <w:bCs/>
          <w:sz w:val="28"/>
        </w:rPr>
        <w:t>202</w:t>
      </w:r>
      <w:r w:rsidR="00DE10A8">
        <w:rPr>
          <w:b/>
          <w:bCs/>
          <w:sz w:val="28"/>
        </w:rPr>
        <w:t>3</w:t>
      </w:r>
      <w:r w:rsidRPr="00C47451">
        <w:rPr>
          <w:b/>
          <w:bCs/>
          <w:sz w:val="28"/>
        </w:rPr>
        <w:t xml:space="preserve"> год </w:t>
      </w:r>
    </w:p>
    <w:p w:rsidR="00306EDD" w:rsidRPr="00C47451" w:rsidRDefault="00306EDD" w:rsidP="00306EDD">
      <w:pPr>
        <w:spacing w:line="240" w:lineRule="exact"/>
        <w:rPr>
          <w:sz w:val="28"/>
        </w:rPr>
      </w:pPr>
    </w:p>
    <w:p w:rsidR="00306EDD" w:rsidRPr="00C47451" w:rsidRDefault="00562F4F" w:rsidP="00562F4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306EDD" w:rsidRPr="00C47451">
        <w:rPr>
          <w:sz w:val="28"/>
        </w:rPr>
        <w:t>(тыс. рублей)</w:t>
      </w:r>
    </w:p>
    <w:tbl>
      <w:tblPr>
        <w:tblW w:w="109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4536"/>
        <w:gridCol w:w="1843"/>
        <w:gridCol w:w="709"/>
        <w:gridCol w:w="709"/>
        <w:gridCol w:w="708"/>
        <w:gridCol w:w="1701"/>
      </w:tblGrid>
      <w:tr w:rsidR="00306EDD" w:rsidRPr="004D0C37" w:rsidTr="000640CF">
        <w:tc>
          <w:tcPr>
            <w:tcW w:w="699" w:type="dxa"/>
            <w:vAlign w:val="bottom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КЦСР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КВР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proofErr w:type="spellStart"/>
            <w:r w:rsidRPr="004D0C3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proofErr w:type="gramStart"/>
            <w:r w:rsidRPr="004D0C3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</w:p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Сумма</w:t>
            </w:r>
          </w:p>
          <w:p w:rsidR="00306EDD" w:rsidRPr="004D0C37" w:rsidRDefault="00306EDD" w:rsidP="00306EDD">
            <w:pPr>
              <w:jc w:val="center"/>
              <w:rPr>
                <w:b/>
                <w:bCs/>
              </w:rPr>
            </w:pPr>
          </w:p>
        </w:tc>
      </w:tr>
      <w:tr w:rsidR="00306EDD" w:rsidRPr="004D0C37" w:rsidTr="000640CF">
        <w:tc>
          <w:tcPr>
            <w:tcW w:w="699" w:type="dxa"/>
            <w:vAlign w:val="bottom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6</w:t>
            </w:r>
          </w:p>
        </w:tc>
      </w:tr>
      <w:tr w:rsidR="00306EDD" w:rsidRPr="004D0C37" w:rsidTr="000640CF">
        <w:tc>
          <w:tcPr>
            <w:tcW w:w="699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1.</w:t>
            </w:r>
          </w:p>
        </w:tc>
        <w:tc>
          <w:tcPr>
            <w:tcW w:w="4536" w:type="dxa"/>
            <w:vAlign w:val="center"/>
          </w:tcPr>
          <w:p w:rsidR="00306EDD" w:rsidRPr="004D0C37" w:rsidRDefault="00306EDD" w:rsidP="000903EF">
            <w:pPr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proofErr w:type="spellStart"/>
            <w:r w:rsidRPr="004D0C37">
              <w:rPr>
                <w:b/>
                <w:bCs/>
              </w:rPr>
              <w:t>Илек-Кошарского</w:t>
            </w:r>
            <w:proofErr w:type="spellEnd"/>
            <w:r w:rsidRPr="004D0C3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</w:p>
          <w:p w:rsidR="00306EDD" w:rsidRPr="004D0C37" w:rsidRDefault="00306EDD" w:rsidP="00B61E5E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01 0 0000000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709" w:type="dxa"/>
            <w:vAlign w:val="center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708" w:type="dxa"/>
            <w:vAlign w:val="center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7449" w:rsidRPr="004D0C37" w:rsidRDefault="00087449" w:rsidP="00B61E5E">
            <w:pPr>
              <w:jc w:val="center"/>
              <w:rPr>
                <w:b/>
                <w:bCs/>
              </w:rPr>
            </w:pPr>
          </w:p>
          <w:p w:rsidR="00306EDD" w:rsidRPr="004D0C37" w:rsidRDefault="00085049" w:rsidP="00B61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2674,3</w:t>
            </w:r>
          </w:p>
        </w:tc>
      </w:tr>
      <w:tr w:rsidR="00306EDD" w:rsidRPr="004D0C37" w:rsidTr="000640CF">
        <w:tc>
          <w:tcPr>
            <w:tcW w:w="699" w:type="dxa"/>
            <w:vAlign w:val="center"/>
          </w:tcPr>
          <w:p w:rsidR="00306EDD" w:rsidRPr="004D0C37" w:rsidRDefault="00306EDD" w:rsidP="00B61E5E">
            <w:pPr>
              <w:jc w:val="center"/>
            </w:pPr>
            <w:r w:rsidRPr="004D0C37">
              <w:t>1.1</w:t>
            </w:r>
          </w:p>
        </w:tc>
        <w:tc>
          <w:tcPr>
            <w:tcW w:w="4536" w:type="dxa"/>
            <w:vAlign w:val="center"/>
          </w:tcPr>
          <w:p w:rsidR="00306EDD" w:rsidRPr="004D0C37" w:rsidRDefault="00306EDD" w:rsidP="00EC334B">
            <w:pPr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Подпрограммы «Развитие жилищно-коммунального хозяйства </w:t>
            </w:r>
            <w:proofErr w:type="spellStart"/>
            <w:r w:rsidRPr="004D0C37">
              <w:rPr>
                <w:b/>
                <w:bCs/>
              </w:rPr>
              <w:t>Илек-Кошарского</w:t>
            </w:r>
            <w:proofErr w:type="spellEnd"/>
            <w:r w:rsidRPr="004D0C37">
              <w:rPr>
                <w:b/>
                <w:bCs/>
              </w:rPr>
              <w:t xml:space="preserve">  сельского поселения»  </w:t>
            </w:r>
          </w:p>
        </w:tc>
        <w:tc>
          <w:tcPr>
            <w:tcW w:w="1843" w:type="dxa"/>
            <w:vAlign w:val="center"/>
          </w:tcPr>
          <w:p w:rsidR="00306EDD" w:rsidRPr="004D0C37" w:rsidRDefault="00306EDD" w:rsidP="00BD58C7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01 1 0000000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BD58C7">
            <w:pPr>
              <w:jc w:val="center"/>
            </w:pPr>
          </w:p>
        </w:tc>
        <w:tc>
          <w:tcPr>
            <w:tcW w:w="709" w:type="dxa"/>
            <w:vAlign w:val="center"/>
          </w:tcPr>
          <w:p w:rsidR="00306EDD" w:rsidRPr="004D0C37" w:rsidRDefault="00306EDD" w:rsidP="00BD58C7">
            <w:pPr>
              <w:jc w:val="center"/>
            </w:pPr>
          </w:p>
        </w:tc>
        <w:tc>
          <w:tcPr>
            <w:tcW w:w="708" w:type="dxa"/>
            <w:vAlign w:val="center"/>
          </w:tcPr>
          <w:p w:rsidR="00306EDD" w:rsidRPr="004D0C37" w:rsidRDefault="00306EDD" w:rsidP="00BD58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6EDD" w:rsidRPr="004D0C37" w:rsidRDefault="00085049" w:rsidP="00BD5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1809,2</w:t>
            </w:r>
          </w:p>
        </w:tc>
      </w:tr>
      <w:tr w:rsidR="00306EDD" w:rsidRPr="004D0C37" w:rsidTr="000640CF">
        <w:tc>
          <w:tcPr>
            <w:tcW w:w="699" w:type="dxa"/>
            <w:vAlign w:val="center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306EDD" w:rsidRPr="004D0C37" w:rsidRDefault="00684137" w:rsidP="00EC334B">
            <w:pPr>
              <w:jc w:val="both"/>
            </w:pPr>
            <w:r w:rsidRPr="004D0C37">
              <w:t>Закупка товаров, работ и услуг для государственных (муниципальных) нужд</w:t>
            </w:r>
            <w:r w:rsidR="00306EDD" w:rsidRPr="004D0C37">
              <w:t xml:space="preserve">» </w:t>
            </w:r>
          </w:p>
        </w:tc>
        <w:tc>
          <w:tcPr>
            <w:tcW w:w="1843" w:type="dxa"/>
            <w:vAlign w:val="center"/>
          </w:tcPr>
          <w:p w:rsidR="00306EDD" w:rsidRPr="004D0C37" w:rsidRDefault="00B01E58" w:rsidP="00386CAB">
            <w:pPr>
              <w:jc w:val="center"/>
            </w:pPr>
            <w:r w:rsidRPr="004D0C37">
              <w:t>0110129990</w:t>
            </w:r>
          </w:p>
        </w:tc>
        <w:tc>
          <w:tcPr>
            <w:tcW w:w="709" w:type="dxa"/>
            <w:vAlign w:val="center"/>
          </w:tcPr>
          <w:p w:rsidR="00306EDD" w:rsidRPr="004D0C37" w:rsidRDefault="00386CAB" w:rsidP="00386CAB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386CAB">
            <w:pPr>
              <w:jc w:val="center"/>
            </w:pPr>
            <w:r w:rsidRPr="004D0C37">
              <w:t>05</w:t>
            </w:r>
          </w:p>
        </w:tc>
        <w:tc>
          <w:tcPr>
            <w:tcW w:w="708" w:type="dxa"/>
            <w:vAlign w:val="center"/>
          </w:tcPr>
          <w:p w:rsidR="00306EDD" w:rsidRPr="004D0C37" w:rsidRDefault="00306EDD" w:rsidP="00386CAB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  <w:vAlign w:val="center"/>
          </w:tcPr>
          <w:p w:rsidR="00306EDD" w:rsidRPr="004D0C37" w:rsidRDefault="00A733C9" w:rsidP="00386CAB">
            <w:pPr>
              <w:jc w:val="center"/>
            </w:pPr>
            <w:r w:rsidRPr="004D0C37">
              <w:t>911,8</w:t>
            </w:r>
          </w:p>
        </w:tc>
      </w:tr>
      <w:tr w:rsidR="00B01E58" w:rsidRPr="004D0C37" w:rsidTr="000640CF">
        <w:tc>
          <w:tcPr>
            <w:tcW w:w="699" w:type="dxa"/>
            <w:vAlign w:val="center"/>
          </w:tcPr>
          <w:p w:rsidR="00B01E58" w:rsidRPr="004D0C37" w:rsidRDefault="00B01E58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E58" w:rsidRPr="004D0C37" w:rsidRDefault="002012C9" w:rsidP="00B61E5E">
            <w:pPr>
              <w:jc w:val="both"/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B01E58" w:rsidRPr="004D0C37" w:rsidRDefault="00B01E58" w:rsidP="00B61E5E">
            <w:pPr>
              <w:jc w:val="center"/>
            </w:pPr>
            <w:r w:rsidRPr="004D0C37">
              <w:t>0110129990</w:t>
            </w:r>
          </w:p>
        </w:tc>
        <w:tc>
          <w:tcPr>
            <w:tcW w:w="709" w:type="dxa"/>
            <w:vAlign w:val="center"/>
          </w:tcPr>
          <w:p w:rsidR="00B01E58" w:rsidRPr="004D0C37" w:rsidRDefault="00B01E58" w:rsidP="00B61E5E">
            <w:pPr>
              <w:jc w:val="center"/>
            </w:pPr>
            <w:r w:rsidRPr="004D0C37">
              <w:t>300</w:t>
            </w:r>
          </w:p>
        </w:tc>
        <w:tc>
          <w:tcPr>
            <w:tcW w:w="709" w:type="dxa"/>
            <w:vAlign w:val="center"/>
          </w:tcPr>
          <w:p w:rsidR="00B01E58" w:rsidRPr="004D0C37" w:rsidRDefault="00B01E58" w:rsidP="00B61E5E">
            <w:pPr>
              <w:jc w:val="center"/>
            </w:pPr>
            <w:r w:rsidRPr="004D0C37">
              <w:t>05</w:t>
            </w:r>
          </w:p>
        </w:tc>
        <w:tc>
          <w:tcPr>
            <w:tcW w:w="708" w:type="dxa"/>
            <w:vAlign w:val="center"/>
          </w:tcPr>
          <w:p w:rsidR="00B01E58" w:rsidRPr="004D0C37" w:rsidRDefault="00B01E58" w:rsidP="00B61E5E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  <w:vAlign w:val="center"/>
          </w:tcPr>
          <w:p w:rsidR="00B01E58" w:rsidRPr="004D0C37" w:rsidRDefault="00A733C9" w:rsidP="00B61E5E">
            <w:pPr>
              <w:jc w:val="center"/>
            </w:pPr>
            <w:r w:rsidRPr="004D0C37">
              <w:t>306,4</w:t>
            </w:r>
          </w:p>
        </w:tc>
      </w:tr>
      <w:tr w:rsidR="00306EDD" w:rsidRPr="004D0C37" w:rsidTr="000640CF">
        <w:trPr>
          <w:trHeight w:val="1514"/>
        </w:trPr>
        <w:tc>
          <w:tcPr>
            <w:tcW w:w="699" w:type="dxa"/>
            <w:vAlign w:val="center"/>
          </w:tcPr>
          <w:p w:rsidR="00306EDD" w:rsidRPr="004D0C37" w:rsidRDefault="00306EDD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306EDD" w:rsidRPr="004D0C37" w:rsidRDefault="00306EDD" w:rsidP="00EC334B">
            <w:pPr>
              <w:jc w:val="both"/>
            </w:pPr>
            <w:r w:rsidRPr="004D0C37"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1843" w:type="dxa"/>
            <w:vAlign w:val="center"/>
          </w:tcPr>
          <w:p w:rsidR="00306EDD" w:rsidRPr="004D0C37" w:rsidRDefault="00306EDD" w:rsidP="0015691E">
            <w:r w:rsidRPr="004D0C37">
              <w:t>0110281340</w:t>
            </w:r>
          </w:p>
        </w:tc>
        <w:tc>
          <w:tcPr>
            <w:tcW w:w="709" w:type="dxa"/>
            <w:vAlign w:val="center"/>
          </w:tcPr>
          <w:p w:rsidR="00306EDD" w:rsidRPr="004D0C37" w:rsidRDefault="00306EDD" w:rsidP="00261A53">
            <w:pPr>
              <w:jc w:val="center"/>
            </w:pPr>
          </w:p>
          <w:p w:rsidR="00306EDD" w:rsidRPr="004D0C37" w:rsidRDefault="00306EDD" w:rsidP="00261A53">
            <w:pPr>
              <w:jc w:val="center"/>
            </w:pPr>
          </w:p>
          <w:p w:rsidR="00306EDD" w:rsidRPr="004D0C37" w:rsidRDefault="00306EDD" w:rsidP="0015691E"/>
        </w:tc>
        <w:tc>
          <w:tcPr>
            <w:tcW w:w="709" w:type="dxa"/>
            <w:vAlign w:val="center"/>
          </w:tcPr>
          <w:p w:rsidR="00306EDD" w:rsidRPr="004D0C37" w:rsidRDefault="00306EDD" w:rsidP="00261A53">
            <w:pPr>
              <w:jc w:val="center"/>
            </w:pPr>
          </w:p>
          <w:p w:rsidR="00306EDD" w:rsidRPr="004D0C37" w:rsidRDefault="00306EDD" w:rsidP="0015691E">
            <w:r w:rsidRPr="004D0C37">
              <w:t>05</w:t>
            </w:r>
          </w:p>
        </w:tc>
        <w:tc>
          <w:tcPr>
            <w:tcW w:w="708" w:type="dxa"/>
            <w:vAlign w:val="center"/>
          </w:tcPr>
          <w:p w:rsidR="00306EDD" w:rsidRPr="004D0C37" w:rsidRDefault="00306EDD" w:rsidP="00261A53">
            <w:pPr>
              <w:jc w:val="center"/>
            </w:pPr>
          </w:p>
          <w:p w:rsidR="00306EDD" w:rsidRPr="004D0C37" w:rsidRDefault="00464B3F" w:rsidP="0015691E">
            <w:r w:rsidRPr="004D0C37">
              <w:t xml:space="preserve"> </w:t>
            </w:r>
            <w:r w:rsidR="00306EDD" w:rsidRPr="004D0C37">
              <w:t>03</w:t>
            </w:r>
          </w:p>
        </w:tc>
        <w:tc>
          <w:tcPr>
            <w:tcW w:w="1701" w:type="dxa"/>
            <w:vAlign w:val="center"/>
          </w:tcPr>
          <w:p w:rsidR="00913184" w:rsidRPr="004D0C37" w:rsidRDefault="00913184" w:rsidP="0015691E"/>
          <w:p w:rsidR="0015691E" w:rsidRPr="004D0C37" w:rsidRDefault="00A733C9" w:rsidP="0015691E">
            <w:pPr>
              <w:jc w:val="center"/>
            </w:pPr>
            <w:r w:rsidRPr="004D0C37">
              <w:t>462,0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5691E" w:rsidRPr="004D0C37" w:rsidRDefault="0015691E" w:rsidP="00EC334B">
            <w:pPr>
              <w:jc w:val="both"/>
            </w:pPr>
            <w:r w:rsidRPr="004D0C37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15691E" w:rsidRPr="004D0C37" w:rsidRDefault="0015691E" w:rsidP="00261A53">
            <w:pPr>
              <w:jc w:val="center"/>
            </w:pPr>
            <w:r w:rsidRPr="004D0C37">
              <w:t>0110281340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261A53">
            <w:pPr>
              <w:jc w:val="center"/>
            </w:pPr>
            <w:r w:rsidRPr="004D0C37">
              <w:t>500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4D0C37">
            <w:r w:rsidRPr="004D0C37">
              <w:t>05</w:t>
            </w:r>
          </w:p>
        </w:tc>
        <w:tc>
          <w:tcPr>
            <w:tcW w:w="708" w:type="dxa"/>
            <w:vAlign w:val="center"/>
          </w:tcPr>
          <w:p w:rsidR="0015691E" w:rsidRPr="004D0C37" w:rsidRDefault="0015691E" w:rsidP="004D0C37">
            <w:r w:rsidRPr="004D0C37">
              <w:t>03</w:t>
            </w:r>
          </w:p>
        </w:tc>
        <w:tc>
          <w:tcPr>
            <w:tcW w:w="1701" w:type="dxa"/>
            <w:vAlign w:val="center"/>
          </w:tcPr>
          <w:p w:rsidR="0015691E" w:rsidRPr="004D0C37" w:rsidRDefault="00684137" w:rsidP="0015691E">
            <w:r w:rsidRPr="004D0C37">
              <w:t xml:space="preserve">       </w:t>
            </w:r>
            <w:r w:rsidR="0015691E" w:rsidRPr="004D0C37">
              <w:t>462,0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5691E" w:rsidRPr="004D0C37" w:rsidRDefault="0015691E" w:rsidP="00EC334B">
            <w:pPr>
              <w:jc w:val="both"/>
            </w:pPr>
            <w:r w:rsidRPr="004D0C37">
              <w:t xml:space="preserve">Межбюджетные трансферты на проведение работ по озеленению населенных пунктов </w:t>
            </w:r>
          </w:p>
        </w:tc>
        <w:tc>
          <w:tcPr>
            <w:tcW w:w="1843" w:type="dxa"/>
          </w:tcPr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  <w:r w:rsidRPr="004D0C37">
              <w:t>01 1 0389930</w:t>
            </w:r>
          </w:p>
        </w:tc>
        <w:tc>
          <w:tcPr>
            <w:tcW w:w="709" w:type="dxa"/>
          </w:tcPr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7B5EA8">
            <w:pPr>
              <w:jc w:val="center"/>
            </w:pPr>
          </w:p>
        </w:tc>
        <w:tc>
          <w:tcPr>
            <w:tcW w:w="709" w:type="dxa"/>
          </w:tcPr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  <w:r w:rsidRPr="004D0C37">
              <w:t>05</w:t>
            </w:r>
          </w:p>
        </w:tc>
        <w:tc>
          <w:tcPr>
            <w:tcW w:w="708" w:type="dxa"/>
          </w:tcPr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</w:tcPr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</w:p>
          <w:p w:rsidR="0015691E" w:rsidRPr="004D0C37" w:rsidRDefault="0015691E" w:rsidP="00261A53">
            <w:pPr>
              <w:jc w:val="center"/>
            </w:pPr>
            <w:r w:rsidRPr="004D0C37">
              <w:t>129,0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5691E" w:rsidRPr="004D0C37" w:rsidRDefault="0015691E" w:rsidP="007B5EA8">
            <w:r w:rsidRPr="004D0C37">
              <w:t xml:space="preserve">Межбюджетные трансферты </w:t>
            </w:r>
          </w:p>
        </w:tc>
        <w:tc>
          <w:tcPr>
            <w:tcW w:w="1843" w:type="dxa"/>
          </w:tcPr>
          <w:p w:rsidR="0015691E" w:rsidRPr="004D0C37" w:rsidRDefault="0015691E" w:rsidP="00261A53">
            <w:pPr>
              <w:jc w:val="center"/>
            </w:pPr>
            <w:r w:rsidRPr="004D0C37">
              <w:t>0110180300</w:t>
            </w:r>
          </w:p>
        </w:tc>
        <w:tc>
          <w:tcPr>
            <w:tcW w:w="709" w:type="dxa"/>
          </w:tcPr>
          <w:p w:rsidR="0015691E" w:rsidRPr="004D0C37" w:rsidRDefault="0015691E" w:rsidP="00261A53">
            <w:pPr>
              <w:jc w:val="center"/>
            </w:pPr>
            <w:r w:rsidRPr="004D0C37">
              <w:t>500</w:t>
            </w:r>
          </w:p>
        </w:tc>
        <w:tc>
          <w:tcPr>
            <w:tcW w:w="709" w:type="dxa"/>
          </w:tcPr>
          <w:p w:rsidR="0015691E" w:rsidRPr="004D0C37" w:rsidRDefault="0015691E" w:rsidP="00261A53">
            <w:pPr>
              <w:jc w:val="center"/>
            </w:pPr>
            <w:r w:rsidRPr="004D0C37">
              <w:t>05</w:t>
            </w:r>
          </w:p>
        </w:tc>
        <w:tc>
          <w:tcPr>
            <w:tcW w:w="708" w:type="dxa"/>
          </w:tcPr>
          <w:p w:rsidR="0015691E" w:rsidRPr="004D0C37" w:rsidRDefault="0015691E" w:rsidP="00261A53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</w:tcPr>
          <w:p w:rsidR="0015691E" w:rsidRPr="004D0C37" w:rsidRDefault="0015691E" w:rsidP="00261A53">
            <w:pPr>
              <w:jc w:val="center"/>
            </w:pPr>
            <w:r w:rsidRPr="004D0C37">
              <w:t>129,0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  <w:r w:rsidRPr="004D0C37">
              <w:t>1.2</w:t>
            </w:r>
          </w:p>
        </w:tc>
        <w:tc>
          <w:tcPr>
            <w:tcW w:w="4536" w:type="dxa"/>
            <w:vAlign w:val="center"/>
          </w:tcPr>
          <w:p w:rsidR="0015691E" w:rsidRPr="004D0C37" w:rsidRDefault="0015691E" w:rsidP="00684137">
            <w:pPr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843" w:type="dxa"/>
            <w:vAlign w:val="center"/>
          </w:tcPr>
          <w:p w:rsidR="0015691E" w:rsidRPr="004D0C37" w:rsidRDefault="0015691E" w:rsidP="00CE6382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01 2 0100000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CE638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691E" w:rsidRPr="004D0C37" w:rsidRDefault="0015691E" w:rsidP="00CE6382">
            <w:pPr>
              <w:jc w:val="center"/>
            </w:pPr>
          </w:p>
        </w:tc>
        <w:tc>
          <w:tcPr>
            <w:tcW w:w="708" w:type="dxa"/>
            <w:vAlign w:val="center"/>
          </w:tcPr>
          <w:p w:rsidR="0015691E" w:rsidRPr="004D0C37" w:rsidRDefault="0015691E" w:rsidP="00CE63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691E" w:rsidRPr="004D0C37" w:rsidRDefault="0015691E" w:rsidP="00CE6382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58,4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5691E" w:rsidRPr="004D0C37" w:rsidRDefault="00684137" w:rsidP="0015691E">
            <w:pPr>
              <w:jc w:val="both"/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15691E" w:rsidRPr="004D0C37" w:rsidRDefault="0015691E" w:rsidP="00E8170D">
            <w:pPr>
              <w:jc w:val="center"/>
            </w:pPr>
          </w:p>
          <w:p w:rsidR="0015691E" w:rsidRPr="004D0C37" w:rsidRDefault="0015691E" w:rsidP="00E8170D">
            <w:pPr>
              <w:jc w:val="center"/>
            </w:pPr>
            <w:r w:rsidRPr="004D0C37">
              <w:t>0120129990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E8170D">
            <w:pPr>
              <w:jc w:val="center"/>
            </w:pPr>
          </w:p>
          <w:p w:rsidR="0015691E" w:rsidRPr="004D0C37" w:rsidRDefault="0015691E" w:rsidP="007A07B6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E8170D">
            <w:pPr>
              <w:jc w:val="center"/>
            </w:pPr>
          </w:p>
          <w:p w:rsidR="0015691E" w:rsidRPr="004D0C37" w:rsidRDefault="0015691E" w:rsidP="00E8170D">
            <w:pPr>
              <w:jc w:val="center"/>
            </w:pPr>
            <w:r w:rsidRPr="004D0C37">
              <w:t>08</w:t>
            </w:r>
          </w:p>
        </w:tc>
        <w:tc>
          <w:tcPr>
            <w:tcW w:w="708" w:type="dxa"/>
            <w:vAlign w:val="center"/>
          </w:tcPr>
          <w:p w:rsidR="0015691E" w:rsidRPr="004D0C37" w:rsidRDefault="0015691E" w:rsidP="00E8170D">
            <w:pPr>
              <w:jc w:val="center"/>
            </w:pPr>
          </w:p>
          <w:p w:rsidR="0015691E" w:rsidRPr="004D0C37" w:rsidRDefault="0015691E" w:rsidP="00E8170D">
            <w:pPr>
              <w:jc w:val="center"/>
            </w:pPr>
            <w:r w:rsidRPr="004D0C37">
              <w:t>01</w:t>
            </w:r>
          </w:p>
        </w:tc>
        <w:tc>
          <w:tcPr>
            <w:tcW w:w="1701" w:type="dxa"/>
            <w:vAlign w:val="center"/>
          </w:tcPr>
          <w:p w:rsidR="0015691E" w:rsidRPr="004D0C37" w:rsidRDefault="0015691E" w:rsidP="00E8170D">
            <w:pPr>
              <w:jc w:val="center"/>
            </w:pPr>
          </w:p>
          <w:p w:rsidR="0015691E" w:rsidRPr="004D0C37" w:rsidRDefault="0015691E" w:rsidP="00E8170D">
            <w:pPr>
              <w:jc w:val="center"/>
            </w:pPr>
            <w:r w:rsidRPr="004D0C37">
              <w:t>4,8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15691E" w:rsidRPr="004D0C37" w:rsidRDefault="00684137" w:rsidP="0015691E">
            <w:pPr>
              <w:jc w:val="both"/>
            </w:pPr>
            <w:r w:rsidRPr="004D0C37">
              <w:t>Иные бюджетные ассигнования</w:t>
            </w:r>
            <w:r w:rsidR="0015691E" w:rsidRPr="004D0C37">
              <w:t xml:space="preserve"> </w:t>
            </w:r>
          </w:p>
          <w:p w:rsidR="00684137" w:rsidRPr="004D0C37" w:rsidRDefault="00684137" w:rsidP="0015691E">
            <w:pPr>
              <w:jc w:val="both"/>
            </w:pPr>
          </w:p>
        </w:tc>
        <w:tc>
          <w:tcPr>
            <w:tcW w:w="1843" w:type="dxa"/>
            <w:vAlign w:val="center"/>
          </w:tcPr>
          <w:p w:rsidR="0015691E" w:rsidRPr="004D0C37" w:rsidRDefault="0015691E" w:rsidP="007A07B6">
            <w:pPr>
              <w:jc w:val="center"/>
            </w:pPr>
            <w:r w:rsidRPr="004D0C37">
              <w:t>01 2 0100590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7A07B6">
            <w:pPr>
              <w:jc w:val="center"/>
            </w:pPr>
            <w:r w:rsidRPr="004D0C37">
              <w:t>800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7A07B6">
            <w:pPr>
              <w:jc w:val="center"/>
            </w:pPr>
            <w:r w:rsidRPr="004D0C37">
              <w:t>08</w:t>
            </w:r>
          </w:p>
        </w:tc>
        <w:tc>
          <w:tcPr>
            <w:tcW w:w="708" w:type="dxa"/>
            <w:vAlign w:val="center"/>
          </w:tcPr>
          <w:p w:rsidR="0015691E" w:rsidRPr="004D0C37" w:rsidRDefault="0015691E" w:rsidP="007A07B6">
            <w:pPr>
              <w:jc w:val="center"/>
            </w:pPr>
            <w:r w:rsidRPr="004D0C37">
              <w:t>01</w:t>
            </w:r>
          </w:p>
        </w:tc>
        <w:tc>
          <w:tcPr>
            <w:tcW w:w="1701" w:type="dxa"/>
            <w:vAlign w:val="center"/>
          </w:tcPr>
          <w:p w:rsidR="0015691E" w:rsidRPr="004D0C37" w:rsidRDefault="0015691E" w:rsidP="007A07B6">
            <w:pPr>
              <w:jc w:val="center"/>
            </w:pPr>
            <w:r w:rsidRPr="004D0C37">
              <w:t>53,6</w:t>
            </w:r>
          </w:p>
        </w:tc>
      </w:tr>
      <w:tr w:rsidR="0015691E" w:rsidRPr="004D0C37" w:rsidTr="000640CF">
        <w:tc>
          <w:tcPr>
            <w:tcW w:w="699" w:type="dxa"/>
            <w:vAlign w:val="center"/>
          </w:tcPr>
          <w:p w:rsidR="0015691E" w:rsidRPr="004D0C37" w:rsidRDefault="0015691E" w:rsidP="00B61E5E">
            <w:r w:rsidRPr="004D0C37">
              <w:t>1.4</w:t>
            </w:r>
          </w:p>
        </w:tc>
        <w:tc>
          <w:tcPr>
            <w:tcW w:w="4536" w:type="dxa"/>
            <w:vAlign w:val="center"/>
          </w:tcPr>
          <w:p w:rsidR="0015691E" w:rsidRPr="004D0C37" w:rsidRDefault="0015691E" w:rsidP="0015691E">
            <w:pPr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Подпрограммы «Обеспечение безопасности жизнедеятельности населения и территории </w:t>
            </w:r>
            <w:proofErr w:type="spellStart"/>
            <w:r w:rsidRPr="004D0C37">
              <w:rPr>
                <w:b/>
                <w:bCs/>
              </w:rPr>
              <w:t>Илек-Кошарского</w:t>
            </w:r>
            <w:proofErr w:type="spellEnd"/>
            <w:r w:rsidRPr="004D0C37">
              <w:rPr>
                <w:b/>
                <w:bCs/>
              </w:rPr>
              <w:t xml:space="preserve"> сельского поселения» </w:t>
            </w:r>
          </w:p>
          <w:p w:rsidR="00684137" w:rsidRPr="004D0C37" w:rsidRDefault="00684137" w:rsidP="001569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5691E" w:rsidRPr="004D0C37" w:rsidRDefault="0015691E" w:rsidP="00C318C4">
            <w:pPr>
              <w:jc w:val="center"/>
              <w:rPr>
                <w:b/>
                <w:bCs/>
              </w:rPr>
            </w:pPr>
            <w:r w:rsidRPr="004D0C37">
              <w:rPr>
                <w:b/>
                <w:bCs/>
              </w:rPr>
              <w:t>014000000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0562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5691E" w:rsidRPr="004D0C37" w:rsidRDefault="0015691E" w:rsidP="00B61E5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5691E" w:rsidRPr="004D0C37" w:rsidRDefault="0015691E" w:rsidP="00B61E5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5691E" w:rsidRPr="004D0C37" w:rsidRDefault="0015691E" w:rsidP="00C318C4">
            <w:pPr>
              <w:jc w:val="center"/>
              <w:rPr>
                <w:b/>
              </w:rPr>
            </w:pPr>
            <w:r w:rsidRPr="004D0C37">
              <w:rPr>
                <w:b/>
              </w:rPr>
              <w:t>806,7</w:t>
            </w:r>
          </w:p>
        </w:tc>
      </w:tr>
      <w:tr w:rsidR="0015691E" w:rsidRPr="004D0C37" w:rsidTr="000640CF">
        <w:trPr>
          <w:trHeight w:val="533"/>
        </w:trPr>
        <w:tc>
          <w:tcPr>
            <w:tcW w:w="699" w:type="dxa"/>
            <w:vAlign w:val="center"/>
          </w:tcPr>
          <w:p w:rsidR="0015691E" w:rsidRPr="004D0C37" w:rsidRDefault="0015691E" w:rsidP="00564D00"/>
        </w:tc>
        <w:tc>
          <w:tcPr>
            <w:tcW w:w="4536" w:type="dxa"/>
            <w:vAlign w:val="center"/>
          </w:tcPr>
          <w:p w:rsidR="0015691E" w:rsidRPr="004D0C37" w:rsidRDefault="00684137" w:rsidP="00504F9E">
            <w:pPr>
              <w:jc w:val="both"/>
              <w:rPr>
                <w:bCs/>
              </w:rPr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15691E" w:rsidRPr="004D0C37" w:rsidRDefault="0015691E" w:rsidP="00B61E5E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0140129990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B61E5E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15691E" w:rsidRPr="004D0C37" w:rsidRDefault="0015691E" w:rsidP="00B61E5E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15691E" w:rsidRPr="004D0C37" w:rsidRDefault="0015691E" w:rsidP="00B61E5E">
            <w:pPr>
              <w:jc w:val="center"/>
            </w:pPr>
            <w:r w:rsidRPr="004D0C37">
              <w:t>10</w:t>
            </w:r>
          </w:p>
        </w:tc>
        <w:tc>
          <w:tcPr>
            <w:tcW w:w="1701" w:type="dxa"/>
            <w:vAlign w:val="center"/>
          </w:tcPr>
          <w:p w:rsidR="0015691E" w:rsidRPr="004D0C37" w:rsidRDefault="0015691E" w:rsidP="00B61E5E">
            <w:pPr>
              <w:jc w:val="center"/>
            </w:pPr>
            <w:r w:rsidRPr="004D0C37">
              <w:t>13,0</w:t>
            </w:r>
          </w:p>
        </w:tc>
      </w:tr>
      <w:tr w:rsidR="00684137" w:rsidRPr="004D0C37" w:rsidTr="004D0C37">
        <w:trPr>
          <w:trHeight w:val="552"/>
        </w:trPr>
        <w:tc>
          <w:tcPr>
            <w:tcW w:w="699" w:type="dxa"/>
            <w:vAlign w:val="center"/>
          </w:tcPr>
          <w:p w:rsidR="00684137" w:rsidRPr="004D0C37" w:rsidRDefault="00684137" w:rsidP="00564D00"/>
        </w:tc>
        <w:tc>
          <w:tcPr>
            <w:tcW w:w="4536" w:type="dxa"/>
          </w:tcPr>
          <w:p w:rsidR="00684137" w:rsidRPr="004D0C37" w:rsidRDefault="00684137">
            <w:r w:rsidRPr="004D0C37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684137" w:rsidRPr="004D0C37" w:rsidRDefault="00684137" w:rsidP="00376883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0140129990</w:t>
            </w:r>
          </w:p>
        </w:tc>
        <w:tc>
          <w:tcPr>
            <w:tcW w:w="709" w:type="dxa"/>
            <w:vAlign w:val="center"/>
          </w:tcPr>
          <w:p w:rsidR="00684137" w:rsidRPr="004D0C37" w:rsidRDefault="00684137" w:rsidP="00056247">
            <w:pPr>
              <w:jc w:val="center"/>
            </w:pPr>
            <w:r w:rsidRPr="004D0C37">
              <w:t>300</w:t>
            </w:r>
          </w:p>
        </w:tc>
        <w:tc>
          <w:tcPr>
            <w:tcW w:w="709" w:type="dxa"/>
            <w:vAlign w:val="center"/>
          </w:tcPr>
          <w:p w:rsidR="00684137" w:rsidRPr="004D0C37" w:rsidRDefault="00684137" w:rsidP="00B61E5E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84137" w:rsidRPr="004D0C37" w:rsidRDefault="00684137" w:rsidP="00B61E5E">
            <w:pPr>
              <w:jc w:val="center"/>
            </w:pPr>
            <w:r w:rsidRPr="004D0C37">
              <w:t xml:space="preserve">01 </w:t>
            </w:r>
          </w:p>
        </w:tc>
        <w:tc>
          <w:tcPr>
            <w:tcW w:w="1701" w:type="dxa"/>
            <w:vAlign w:val="center"/>
          </w:tcPr>
          <w:p w:rsidR="00684137" w:rsidRPr="004D0C37" w:rsidRDefault="00684137" w:rsidP="00B61E5E">
            <w:pPr>
              <w:jc w:val="center"/>
            </w:pPr>
            <w:r w:rsidRPr="004D0C37">
              <w:t>47,3</w:t>
            </w:r>
          </w:p>
        </w:tc>
      </w:tr>
      <w:tr w:rsidR="006A7038" w:rsidRPr="004D0C37" w:rsidTr="004D0C37">
        <w:trPr>
          <w:trHeight w:val="552"/>
        </w:trPr>
        <w:tc>
          <w:tcPr>
            <w:tcW w:w="699" w:type="dxa"/>
            <w:vAlign w:val="center"/>
          </w:tcPr>
          <w:p w:rsidR="006A7038" w:rsidRPr="004D0C37" w:rsidRDefault="006A7038" w:rsidP="00564D00"/>
        </w:tc>
        <w:tc>
          <w:tcPr>
            <w:tcW w:w="4536" w:type="dxa"/>
          </w:tcPr>
          <w:p w:rsidR="006A7038" w:rsidRPr="004D0C37" w:rsidRDefault="006A7038">
            <w:r w:rsidRPr="004D0C37">
              <w:rPr>
                <w:b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4D0C37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0140170420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14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373,2</w:t>
            </w:r>
          </w:p>
        </w:tc>
      </w:tr>
      <w:tr w:rsidR="006A7038" w:rsidRPr="004D0C37" w:rsidTr="004D0C37">
        <w:trPr>
          <w:trHeight w:val="552"/>
        </w:trPr>
        <w:tc>
          <w:tcPr>
            <w:tcW w:w="699" w:type="dxa"/>
            <w:vAlign w:val="center"/>
          </w:tcPr>
          <w:p w:rsidR="006A7038" w:rsidRPr="004D0C37" w:rsidRDefault="006A7038" w:rsidP="00564D00"/>
        </w:tc>
        <w:tc>
          <w:tcPr>
            <w:tcW w:w="4536" w:type="dxa"/>
          </w:tcPr>
          <w:p w:rsidR="006A7038" w:rsidRPr="004D0C37" w:rsidRDefault="006A7038">
            <w:r w:rsidRPr="004D0C37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376883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0140170420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056247">
            <w:pPr>
              <w:jc w:val="center"/>
            </w:pPr>
            <w:r w:rsidRPr="004D0C37">
              <w:t>300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14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373,2</w:t>
            </w:r>
          </w:p>
        </w:tc>
      </w:tr>
      <w:tr w:rsidR="006A7038" w:rsidRPr="004D0C37" w:rsidTr="004D0C37">
        <w:trPr>
          <w:trHeight w:val="552"/>
        </w:trPr>
        <w:tc>
          <w:tcPr>
            <w:tcW w:w="699" w:type="dxa"/>
            <w:vAlign w:val="center"/>
          </w:tcPr>
          <w:p w:rsidR="006A7038" w:rsidRPr="004D0C37" w:rsidRDefault="006A7038" w:rsidP="00564D00"/>
        </w:tc>
        <w:tc>
          <w:tcPr>
            <w:tcW w:w="4536" w:type="dxa"/>
          </w:tcPr>
          <w:p w:rsidR="006A7038" w:rsidRPr="004D0C37" w:rsidRDefault="006A7038">
            <w:proofErr w:type="spellStart"/>
            <w:r w:rsidRPr="004D0C37">
              <w:rPr>
                <w:b/>
              </w:rPr>
              <w:t>Софинансирование</w:t>
            </w:r>
            <w:proofErr w:type="spellEnd"/>
            <w:r w:rsidRPr="004D0C37">
              <w:rPr>
                <w:b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4D0C37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</w:t>
            </w:r>
            <w:r w:rsidRPr="004D0C37">
              <w:rPr>
                <w:bCs/>
                <w:lang w:val="en-US"/>
              </w:rPr>
              <w:t>S</w:t>
            </w:r>
            <w:r w:rsidRPr="004D0C37">
              <w:rPr>
                <w:bCs/>
              </w:rPr>
              <w:t>0420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14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373,2</w:t>
            </w:r>
          </w:p>
        </w:tc>
      </w:tr>
      <w:tr w:rsidR="006A7038" w:rsidRPr="004D0C37" w:rsidTr="004D0C37">
        <w:trPr>
          <w:trHeight w:val="552"/>
        </w:trPr>
        <w:tc>
          <w:tcPr>
            <w:tcW w:w="699" w:type="dxa"/>
            <w:vAlign w:val="center"/>
          </w:tcPr>
          <w:p w:rsidR="006A7038" w:rsidRPr="004D0C37" w:rsidRDefault="006A7038" w:rsidP="00564D00"/>
        </w:tc>
        <w:tc>
          <w:tcPr>
            <w:tcW w:w="4536" w:type="dxa"/>
          </w:tcPr>
          <w:p w:rsidR="006A7038" w:rsidRPr="004D0C37" w:rsidRDefault="006A7038">
            <w:r w:rsidRPr="004D0C37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376883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01401</w:t>
            </w:r>
            <w:r w:rsidRPr="004D0C37">
              <w:rPr>
                <w:bCs/>
                <w:lang w:val="en-US"/>
              </w:rPr>
              <w:t>S</w:t>
            </w:r>
            <w:r w:rsidRPr="004D0C37">
              <w:rPr>
                <w:bCs/>
              </w:rPr>
              <w:t>0420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056247">
            <w:pPr>
              <w:jc w:val="center"/>
            </w:pPr>
            <w:r w:rsidRPr="004D0C37">
              <w:t>300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  <w:rPr>
                <w:bCs/>
              </w:rPr>
            </w:pPr>
            <w:r w:rsidRPr="004D0C37">
              <w:rPr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14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373,2</w:t>
            </w:r>
          </w:p>
        </w:tc>
      </w:tr>
      <w:tr w:rsidR="006A7038" w:rsidRPr="004D0C37" w:rsidTr="000640CF"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2</w:t>
            </w:r>
          </w:p>
        </w:tc>
        <w:tc>
          <w:tcPr>
            <w:tcW w:w="4536" w:type="dxa"/>
            <w:vAlign w:val="center"/>
          </w:tcPr>
          <w:p w:rsidR="006A7038" w:rsidRPr="004D0C37" w:rsidRDefault="006A7038" w:rsidP="004D0C37">
            <w:pPr>
              <w:jc w:val="both"/>
              <w:rPr>
                <w:b/>
              </w:rPr>
            </w:pPr>
            <w:r w:rsidRPr="004D0C37">
              <w:rPr>
                <w:b/>
              </w:rPr>
              <w:t xml:space="preserve"> «Реализация функций органов местного самоуправления </w:t>
            </w:r>
            <w:proofErr w:type="spellStart"/>
            <w:r w:rsidRPr="004D0C37">
              <w:rPr>
                <w:b/>
              </w:rPr>
              <w:t>Илек-Кошарского</w:t>
            </w:r>
            <w:proofErr w:type="spellEnd"/>
            <w:r w:rsidRPr="004D0C37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6A7038" w:rsidRPr="004D0C37" w:rsidRDefault="004D0C37" w:rsidP="00B61E5E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  <w:r w:rsidR="006A7038" w:rsidRPr="004D0C37">
              <w:rPr>
                <w:b/>
              </w:rPr>
              <w:t>0000000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708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7038" w:rsidRPr="004D0C37" w:rsidRDefault="00AA5BE9" w:rsidP="00B61E5E">
            <w:pPr>
              <w:jc w:val="center"/>
              <w:rPr>
                <w:b/>
              </w:rPr>
            </w:pPr>
            <w:r>
              <w:rPr>
                <w:b/>
              </w:rPr>
              <w:t>4132,6</w:t>
            </w:r>
          </w:p>
        </w:tc>
      </w:tr>
      <w:tr w:rsidR="004D0C37" w:rsidRPr="004D0C37" w:rsidTr="000640CF">
        <w:tc>
          <w:tcPr>
            <w:tcW w:w="699" w:type="dxa"/>
            <w:vAlign w:val="center"/>
          </w:tcPr>
          <w:p w:rsidR="004D0C37" w:rsidRPr="004D0C37" w:rsidRDefault="004D0C37" w:rsidP="00B61E5E">
            <w:pPr>
              <w:jc w:val="center"/>
            </w:pPr>
          </w:p>
        </w:tc>
        <w:tc>
          <w:tcPr>
            <w:tcW w:w="4536" w:type="dxa"/>
            <w:vAlign w:val="center"/>
          </w:tcPr>
          <w:p w:rsidR="004D0C37" w:rsidRPr="004D0C37" w:rsidRDefault="004D0C37" w:rsidP="004D0C37"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направления деятельности</w:t>
            </w:r>
          </w:p>
        </w:tc>
        <w:tc>
          <w:tcPr>
            <w:tcW w:w="1843" w:type="dxa"/>
            <w:vAlign w:val="center"/>
          </w:tcPr>
          <w:p w:rsidR="004D0C37" w:rsidRDefault="004D0C37" w:rsidP="00B61E5E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4D0C37" w:rsidRPr="004D0C37" w:rsidRDefault="004D0C37" w:rsidP="00B61E5E">
            <w:pPr>
              <w:jc w:val="center"/>
            </w:pPr>
          </w:p>
        </w:tc>
        <w:tc>
          <w:tcPr>
            <w:tcW w:w="709" w:type="dxa"/>
            <w:vAlign w:val="center"/>
          </w:tcPr>
          <w:p w:rsidR="004D0C37" w:rsidRPr="004D0C37" w:rsidRDefault="004D0C37" w:rsidP="00B61E5E">
            <w:pPr>
              <w:jc w:val="center"/>
            </w:pPr>
          </w:p>
        </w:tc>
        <w:tc>
          <w:tcPr>
            <w:tcW w:w="708" w:type="dxa"/>
            <w:vAlign w:val="center"/>
          </w:tcPr>
          <w:p w:rsidR="004D0C37" w:rsidRPr="004D0C37" w:rsidRDefault="004D0C37" w:rsidP="00B61E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0C37" w:rsidRPr="004D0C37" w:rsidRDefault="00AA5BE9" w:rsidP="00B61E5E">
            <w:pPr>
              <w:jc w:val="center"/>
              <w:rPr>
                <w:b/>
              </w:rPr>
            </w:pPr>
            <w:r>
              <w:rPr>
                <w:b/>
              </w:rPr>
              <w:t>4132,6</w:t>
            </w:r>
          </w:p>
        </w:tc>
      </w:tr>
      <w:tr w:rsidR="006A7038" w:rsidRPr="004D0C37" w:rsidTr="000640CF"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2.1</w:t>
            </w:r>
          </w:p>
        </w:tc>
        <w:tc>
          <w:tcPr>
            <w:tcW w:w="4536" w:type="dxa"/>
            <w:vAlign w:val="bottom"/>
          </w:tcPr>
          <w:p w:rsidR="006A7038" w:rsidRPr="004D0C37" w:rsidRDefault="006A7038" w:rsidP="0015691E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504F9E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9990000190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504F9E">
            <w:pPr>
              <w:jc w:val="center"/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504F9E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504F9E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504F9E">
            <w:pPr>
              <w:jc w:val="center"/>
              <w:rPr>
                <w:b/>
              </w:rPr>
            </w:pPr>
            <w:r w:rsidRPr="004D0C37">
              <w:rPr>
                <w:b/>
              </w:rPr>
              <w:t>996,6</w:t>
            </w:r>
          </w:p>
        </w:tc>
      </w:tr>
      <w:tr w:rsidR="006A7038" w:rsidRPr="004D0C37" w:rsidTr="000640CF">
        <w:trPr>
          <w:trHeight w:val="2104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424D8A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9990000190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100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B61E5E">
            <w:pPr>
              <w:jc w:val="center"/>
            </w:pPr>
            <w:r w:rsidRPr="004D0C37"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655,4</w:t>
            </w:r>
          </w:p>
        </w:tc>
      </w:tr>
      <w:tr w:rsidR="006A7038" w:rsidRPr="004D0C37" w:rsidTr="000640CF">
        <w:trPr>
          <w:trHeight w:val="739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9990000190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335,2</w:t>
            </w:r>
          </w:p>
        </w:tc>
      </w:tr>
      <w:tr w:rsidR="006A7038" w:rsidRPr="004D0C37" w:rsidTr="000640CF">
        <w:trPr>
          <w:trHeight w:val="551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9990000190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800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6,0</w:t>
            </w:r>
          </w:p>
        </w:tc>
      </w:tr>
      <w:tr w:rsidR="006A7038" w:rsidRPr="004D0C37" w:rsidTr="000640CF">
        <w:trPr>
          <w:trHeight w:val="1144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A7038" w:rsidRPr="004D0C37" w:rsidRDefault="006A7038" w:rsidP="000640CF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9990000210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AA5BE9" w:rsidP="009B5CE2">
            <w:pPr>
              <w:jc w:val="center"/>
              <w:rPr>
                <w:b/>
              </w:rPr>
            </w:pPr>
            <w:r>
              <w:rPr>
                <w:b/>
              </w:rPr>
              <w:t>1177,0</w:t>
            </w:r>
          </w:p>
        </w:tc>
      </w:tr>
      <w:tr w:rsidR="006A7038" w:rsidRPr="004D0C37" w:rsidTr="000640CF">
        <w:trPr>
          <w:trHeight w:val="1144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A7038" w:rsidRPr="004D0C37" w:rsidRDefault="006A7038" w:rsidP="000640CF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Cs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9990000210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100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4D0C37">
            <w:pPr>
              <w:jc w:val="center"/>
            </w:pPr>
            <w:r w:rsidRPr="004D0C37">
              <w:t>1162,5</w:t>
            </w:r>
          </w:p>
        </w:tc>
      </w:tr>
      <w:tr w:rsidR="00AA5BE9" w:rsidRPr="004D0C37" w:rsidTr="000640CF">
        <w:trPr>
          <w:trHeight w:val="1144"/>
        </w:trPr>
        <w:tc>
          <w:tcPr>
            <w:tcW w:w="699" w:type="dxa"/>
            <w:vAlign w:val="center"/>
          </w:tcPr>
          <w:p w:rsidR="00AA5BE9" w:rsidRPr="004D0C37" w:rsidRDefault="00AA5BE9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A5BE9" w:rsidRPr="004D0C37" w:rsidRDefault="00AA5BE9" w:rsidP="000640CF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4D0C37">
            <w:pPr>
              <w:jc w:val="center"/>
            </w:pPr>
            <w:r>
              <w:t>9990070550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4D0C3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4D0C37">
            <w:pPr>
              <w:jc w:val="center"/>
            </w:pPr>
            <w:r>
              <w:t>01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4D0C37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4D0C37">
            <w:pPr>
              <w:jc w:val="center"/>
            </w:pPr>
            <w:r>
              <w:t>14,5</w:t>
            </w:r>
          </w:p>
        </w:tc>
      </w:tr>
      <w:tr w:rsidR="006A7038" w:rsidRPr="004D0C37" w:rsidTr="000640CF">
        <w:trPr>
          <w:trHeight w:val="984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9990080190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500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1,0</w:t>
            </w:r>
          </w:p>
        </w:tc>
      </w:tr>
      <w:tr w:rsidR="006A7038" w:rsidRPr="004D0C37" w:rsidTr="000640CF">
        <w:trPr>
          <w:trHeight w:val="666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281,5</w:t>
            </w:r>
          </w:p>
        </w:tc>
      </w:tr>
      <w:tr w:rsidR="006A7038" w:rsidRPr="004D0C37" w:rsidTr="000640CF">
        <w:trPr>
          <w:trHeight w:val="690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9990020550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13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175,9</w:t>
            </w:r>
          </w:p>
        </w:tc>
      </w:tr>
      <w:tr w:rsidR="006A7038" w:rsidRPr="004D0C37" w:rsidTr="000640CF">
        <w:trPr>
          <w:trHeight w:val="431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9990029990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300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01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13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105,6</w:t>
            </w:r>
          </w:p>
        </w:tc>
      </w:tr>
      <w:tr w:rsidR="006A7038" w:rsidRPr="004D0C37" w:rsidTr="000640CF">
        <w:trPr>
          <w:trHeight w:val="431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/>
              </w:rPr>
            </w:pPr>
            <w:r w:rsidRPr="004D0C37">
              <w:rPr>
                <w:b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</w:tr>
      <w:tr w:rsidR="006A7038" w:rsidRPr="004D0C37" w:rsidTr="000640CF">
        <w:trPr>
          <w:trHeight w:val="431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/>
              </w:rPr>
            </w:pPr>
            <w:r w:rsidRPr="004D0C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</w:tr>
      <w:tr w:rsidR="006A7038" w:rsidRPr="004D0C37" w:rsidTr="000640CF">
        <w:trPr>
          <w:trHeight w:val="984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9990080590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  <w:rPr>
                <w:b/>
              </w:rPr>
            </w:pPr>
            <w:r w:rsidRPr="004D0C37"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:rsidR="006A7038" w:rsidRPr="004D0C37" w:rsidRDefault="00AA5BE9" w:rsidP="00C67B0E">
            <w:pPr>
              <w:jc w:val="center"/>
              <w:rPr>
                <w:b/>
              </w:rPr>
            </w:pPr>
            <w:r>
              <w:rPr>
                <w:b/>
              </w:rPr>
              <w:t>1497,0</w:t>
            </w:r>
          </w:p>
        </w:tc>
      </w:tr>
      <w:tr w:rsidR="006A7038" w:rsidRPr="004D0C37" w:rsidTr="000640CF">
        <w:trPr>
          <w:trHeight w:val="550"/>
        </w:trPr>
        <w:tc>
          <w:tcPr>
            <w:tcW w:w="699" w:type="dxa"/>
            <w:vAlign w:val="center"/>
          </w:tcPr>
          <w:p w:rsidR="006A7038" w:rsidRPr="004D0C37" w:rsidRDefault="006A7038" w:rsidP="00B61E5E">
            <w:pPr>
              <w:jc w:val="center"/>
            </w:pPr>
          </w:p>
        </w:tc>
        <w:tc>
          <w:tcPr>
            <w:tcW w:w="4536" w:type="dxa"/>
          </w:tcPr>
          <w:p w:rsidR="006A7038" w:rsidRPr="004D0C37" w:rsidRDefault="006A7038" w:rsidP="00B61E5E">
            <w:pPr>
              <w:tabs>
                <w:tab w:val="left" w:pos="1170"/>
              </w:tabs>
              <w:jc w:val="both"/>
              <w:rPr>
                <w:bCs/>
              </w:rPr>
            </w:pPr>
            <w:r w:rsidRPr="004D0C37">
              <w:rPr>
                <w:bCs/>
              </w:rPr>
              <w:t xml:space="preserve"> межбюджетные трансферты</w:t>
            </w:r>
          </w:p>
        </w:tc>
        <w:tc>
          <w:tcPr>
            <w:tcW w:w="1843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9990080590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500</w:t>
            </w:r>
          </w:p>
        </w:tc>
        <w:tc>
          <w:tcPr>
            <w:tcW w:w="709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04</w:t>
            </w:r>
          </w:p>
        </w:tc>
        <w:tc>
          <w:tcPr>
            <w:tcW w:w="708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12</w:t>
            </w:r>
          </w:p>
        </w:tc>
        <w:tc>
          <w:tcPr>
            <w:tcW w:w="1701" w:type="dxa"/>
            <w:vAlign w:val="center"/>
          </w:tcPr>
          <w:p w:rsidR="006A7038" w:rsidRPr="004D0C37" w:rsidRDefault="006A7038" w:rsidP="009B5CE2">
            <w:pPr>
              <w:jc w:val="center"/>
            </w:pPr>
            <w:r w:rsidRPr="004D0C37">
              <w:t>1197,0</w:t>
            </w:r>
          </w:p>
        </w:tc>
      </w:tr>
      <w:tr w:rsidR="00AA5BE9" w:rsidRPr="004D0C37" w:rsidTr="00AA5BE9">
        <w:trPr>
          <w:trHeight w:val="699"/>
        </w:trPr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  <w:vAlign w:val="center"/>
          </w:tcPr>
          <w:p w:rsidR="00AA5BE9" w:rsidRPr="004D0C37" w:rsidRDefault="00AA5BE9" w:rsidP="00AA5BE9">
            <w:pPr>
              <w:jc w:val="both"/>
              <w:rPr>
                <w:bCs/>
              </w:rPr>
            </w:pPr>
            <w:r w:rsidRPr="004D0C37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BE9" w:rsidRPr="004D0C37" w:rsidRDefault="00AA5BE9" w:rsidP="00AA5BE9">
            <w:pPr>
              <w:jc w:val="center"/>
            </w:pPr>
            <w:r>
              <w:rPr>
                <w:bCs/>
              </w:rPr>
              <w:t>9990020550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BE9" w:rsidRPr="004D0C37" w:rsidRDefault="00AA5BE9" w:rsidP="00AA5BE9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BE9" w:rsidRPr="004D0C37" w:rsidRDefault="00AA5BE9" w:rsidP="00AA5BE9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E9" w:rsidRPr="004D0C37" w:rsidRDefault="00AA5BE9" w:rsidP="00AA5BE9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BE9" w:rsidRPr="004D0C37" w:rsidRDefault="00AA5BE9" w:rsidP="00AA5BE9">
            <w:pPr>
              <w:jc w:val="center"/>
            </w:pPr>
            <w:r>
              <w:t>300,0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Национальная оборона</w:t>
            </w:r>
          </w:p>
        </w:tc>
        <w:tc>
          <w:tcPr>
            <w:tcW w:w="1843" w:type="dxa"/>
            <w:vAlign w:val="bottom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113,5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843" w:type="dxa"/>
            <w:vAlign w:val="bottom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113,5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Cs/>
              </w:rPr>
            </w:pPr>
            <w:r w:rsidRPr="004D0C37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9990051180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02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113,5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Cs/>
              </w:rPr>
            </w:pPr>
            <w:r w:rsidRPr="004D0C37">
              <w:rPr>
                <w:bCs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9990051180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02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03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113,5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57,0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08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57,0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Cs/>
              </w:rPr>
            </w:pPr>
            <w:r w:rsidRPr="004D0C3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9990020550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08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01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57,0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11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9,0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/>
                <w:bCs/>
              </w:rPr>
            </w:pPr>
            <w:r w:rsidRPr="004D0C37">
              <w:rPr>
                <w:b/>
                <w:bCs/>
              </w:rPr>
              <w:t>Массовый спорт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11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9,0</w:t>
            </w:r>
          </w:p>
        </w:tc>
      </w:tr>
      <w:tr w:rsidR="00AA5BE9" w:rsidRPr="004D0C37" w:rsidTr="000640CF">
        <w:tc>
          <w:tcPr>
            <w:tcW w:w="699" w:type="dxa"/>
            <w:vAlign w:val="center"/>
          </w:tcPr>
          <w:p w:rsidR="00AA5BE9" w:rsidRPr="004D0C37" w:rsidRDefault="00AA5BE9" w:rsidP="00AA5BE9">
            <w:pPr>
              <w:jc w:val="center"/>
            </w:pPr>
          </w:p>
        </w:tc>
        <w:tc>
          <w:tcPr>
            <w:tcW w:w="4536" w:type="dxa"/>
          </w:tcPr>
          <w:p w:rsidR="00AA5BE9" w:rsidRPr="004D0C37" w:rsidRDefault="00AA5BE9" w:rsidP="00AA5BE9">
            <w:pPr>
              <w:tabs>
                <w:tab w:val="left" w:pos="1170"/>
              </w:tabs>
              <w:spacing w:before="60"/>
              <w:jc w:val="both"/>
              <w:rPr>
                <w:bCs/>
              </w:rPr>
            </w:pPr>
            <w:r w:rsidRPr="004D0C3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9990020550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200</w:t>
            </w:r>
          </w:p>
        </w:tc>
        <w:tc>
          <w:tcPr>
            <w:tcW w:w="709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11</w:t>
            </w:r>
          </w:p>
        </w:tc>
        <w:tc>
          <w:tcPr>
            <w:tcW w:w="708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02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</w:pPr>
            <w:r w:rsidRPr="004D0C37">
              <w:t>9,0</w:t>
            </w:r>
          </w:p>
        </w:tc>
      </w:tr>
      <w:tr w:rsidR="00AA5BE9" w:rsidRPr="004D0C37" w:rsidTr="000640CF">
        <w:tc>
          <w:tcPr>
            <w:tcW w:w="9204" w:type="dxa"/>
            <w:gridSpan w:val="6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Всего расходов по бюджету</w:t>
            </w:r>
          </w:p>
        </w:tc>
        <w:tc>
          <w:tcPr>
            <w:tcW w:w="1701" w:type="dxa"/>
            <w:vAlign w:val="center"/>
          </w:tcPr>
          <w:p w:rsidR="00AA5BE9" w:rsidRPr="004D0C37" w:rsidRDefault="00AA5BE9" w:rsidP="00AA5BE9">
            <w:pPr>
              <w:jc w:val="center"/>
              <w:rPr>
                <w:b/>
              </w:rPr>
            </w:pPr>
            <w:r w:rsidRPr="004D0C37">
              <w:rPr>
                <w:b/>
              </w:rPr>
              <w:t>6806,9</w:t>
            </w:r>
          </w:p>
        </w:tc>
      </w:tr>
    </w:tbl>
    <w:p w:rsidR="00306EDD" w:rsidRPr="004D0C37" w:rsidRDefault="00306EDD" w:rsidP="00306EDD">
      <w:pPr>
        <w:pStyle w:val="a8"/>
        <w:widowControl w:val="0"/>
        <w:tabs>
          <w:tab w:val="left" w:pos="9923"/>
        </w:tabs>
        <w:autoSpaceDE w:val="0"/>
        <w:autoSpaceDN w:val="0"/>
        <w:adjustRightInd w:val="0"/>
      </w:pPr>
    </w:p>
    <w:p w:rsidR="00306EDD" w:rsidRDefault="00306EDD" w:rsidP="00F62D60">
      <w:pPr>
        <w:tabs>
          <w:tab w:val="left" w:pos="1020"/>
        </w:tabs>
        <w:rPr>
          <w:sz w:val="28"/>
        </w:rPr>
      </w:pPr>
    </w:p>
    <w:p w:rsidR="00464B3F" w:rsidRDefault="00464B3F" w:rsidP="00F62D60">
      <w:pPr>
        <w:tabs>
          <w:tab w:val="left" w:pos="1020"/>
        </w:tabs>
        <w:rPr>
          <w:sz w:val="28"/>
        </w:rPr>
      </w:pPr>
    </w:p>
    <w:p w:rsidR="00487DC9" w:rsidRDefault="00487DC9" w:rsidP="00F62D60">
      <w:pPr>
        <w:tabs>
          <w:tab w:val="left" w:pos="1020"/>
        </w:tabs>
        <w:rPr>
          <w:sz w:val="28"/>
        </w:rPr>
      </w:pPr>
    </w:p>
    <w:p w:rsidR="00487DC9" w:rsidRDefault="00487DC9" w:rsidP="00F62D60">
      <w:pPr>
        <w:tabs>
          <w:tab w:val="left" w:pos="1020"/>
        </w:tabs>
        <w:rPr>
          <w:sz w:val="28"/>
        </w:rPr>
      </w:pPr>
    </w:p>
    <w:p w:rsidR="00487DC9" w:rsidRDefault="00487DC9" w:rsidP="00F62D60">
      <w:pPr>
        <w:tabs>
          <w:tab w:val="left" w:pos="1020"/>
        </w:tabs>
        <w:rPr>
          <w:sz w:val="28"/>
        </w:rPr>
      </w:pPr>
    </w:p>
    <w:p w:rsidR="00487DC9" w:rsidRDefault="00487DC9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4D0C37" w:rsidRDefault="004D0C37" w:rsidP="00F62D60">
      <w:pPr>
        <w:tabs>
          <w:tab w:val="left" w:pos="1020"/>
        </w:tabs>
        <w:rPr>
          <w:sz w:val="28"/>
        </w:rPr>
      </w:pPr>
    </w:p>
    <w:p w:rsidR="00AF4322" w:rsidRDefault="00AF4322" w:rsidP="00F62D60">
      <w:pPr>
        <w:tabs>
          <w:tab w:val="left" w:pos="1020"/>
        </w:tabs>
        <w:rPr>
          <w:sz w:val="28"/>
        </w:rPr>
      </w:pPr>
    </w:p>
    <w:p w:rsidR="00AF4322" w:rsidRPr="00C47451" w:rsidRDefault="00AF4322" w:rsidP="00AF4322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>
        <w:rPr>
          <w:b/>
          <w:bCs/>
          <w:sz w:val="28"/>
        </w:rPr>
        <w:t>Приложение 5</w:t>
      </w:r>
      <w:r w:rsidRPr="00C47451">
        <w:rPr>
          <w:rFonts w:cs="Arial"/>
          <w:b/>
          <w:sz w:val="28"/>
        </w:rPr>
        <w:t xml:space="preserve"> </w:t>
      </w:r>
    </w:p>
    <w:p w:rsidR="00AF4322" w:rsidRPr="00C47451" w:rsidRDefault="00AF4322" w:rsidP="00AF4322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 w:rsidRPr="00C47451">
        <w:rPr>
          <w:rFonts w:cs="Arial"/>
          <w:b/>
          <w:sz w:val="28"/>
        </w:rPr>
        <w:t xml:space="preserve">к </w:t>
      </w:r>
      <w:r>
        <w:rPr>
          <w:rFonts w:cs="Arial"/>
          <w:b/>
          <w:sz w:val="28"/>
        </w:rPr>
        <w:t>решению Земского собрания</w:t>
      </w:r>
    </w:p>
    <w:p w:rsidR="00AF4322" w:rsidRPr="00C47451" w:rsidRDefault="00AF4322" w:rsidP="00AF4322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proofErr w:type="spellStart"/>
      <w:r w:rsidRPr="00C47451">
        <w:rPr>
          <w:b/>
          <w:sz w:val="28"/>
        </w:rPr>
        <w:t>Илек-Кошарского</w:t>
      </w:r>
      <w:proofErr w:type="spellEnd"/>
      <w:r w:rsidRPr="00C47451">
        <w:rPr>
          <w:rFonts w:cs="Arial"/>
          <w:b/>
          <w:sz w:val="28"/>
        </w:rPr>
        <w:t xml:space="preserve"> сельского поселения</w:t>
      </w:r>
    </w:p>
    <w:p w:rsidR="00AF4322" w:rsidRPr="00AF4322" w:rsidRDefault="00451028" w:rsidP="00AF4322">
      <w:pPr>
        <w:autoSpaceDE w:val="0"/>
        <w:autoSpaceDN w:val="0"/>
        <w:adjustRightInd w:val="0"/>
        <w:jc w:val="right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от «22» апреля </w:t>
      </w:r>
      <w:r w:rsidR="00AF4322" w:rsidRPr="00C47451">
        <w:rPr>
          <w:rFonts w:cs="Arial"/>
          <w:b/>
          <w:sz w:val="28"/>
        </w:rPr>
        <w:t xml:space="preserve"> 202</w:t>
      </w:r>
      <w:r w:rsidR="00AF4322">
        <w:rPr>
          <w:rFonts w:cs="Arial"/>
          <w:b/>
          <w:sz w:val="28"/>
        </w:rPr>
        <w:t>4</w:t>
      </w:r>
      <w:r w:rsidR="00AF4322" w:rsidRPr="00C47451">
        <w:rPr>
          <w:rFonts w:cs="Arial"/>
          <w:b/>
          <w:sz w:val="28"/>
        </w:rPr>
        <w:t xml:space="preserve"> г.</w:t>
      </w:r>
      <w:r w:rsidR="00AF4322">
        <w:rPr>
          <w:rFonts w:cs="Arial"/>
          <w:b/>
          <w:sz w:val="28"/>
        </w:rPr>
        <w:t xml:space="preserve">  </w:t>
      </w:r>
      <w:r>
        <w:rPr>
          <w:rFonts w:cs="Arial"/>
          <w:b/>
          <w:sz w:val="28"/>
        </w:rPr>
        <w:t>№ 1</w:t>
      </w:r>
      <w:bookmarkStart w:id="5" w:name="_GoBack"/>
      <w:bookmarkEnd w:id="5"/>
    </w:p>
    <w:p w:rsidR="00AF4322" w:rsidRDefault="00AF4322" w:rsidP="00F62D60">
      <w:pPr>
        <w:tabs>
          <w:tab w:val="left" w:pos="1020"/>
        </w:tabs>
        <w:rPr>
          <w:sz w:val="28"/>
        </w:rPr>
      </w:pPr>
    </w:p>
    <w:p w:rsidR="00AF4322" w:rsidRPr="00AF4322" w:rsidRDefault="00AF4322" w:rsidP="00AF4322">
      <w:pPr>
        <w:pStyle w:val="ae"/>
        <w:spacing w:line="240" w:lineRule="atLeast"/>
        <w:ind w:right="-6"/>
        <w:jc w:val="center"/>
        <w:rPr>
          <w:b/>
          <w:sz w:val="28"/>
          <w:szCs w:val="28"/>
          <w:lang w:val="ru-RU"/>
        </w:rPr>
      </w:pPr>
      <w:r w:rsidRPr="00AF4322">
        <w:rPr>
          <w:b/>
          <w:sz w:val="28"/>
          <w:szCs w:val="28"/>
          <w:lang w:val="ru-RU"/>
        </w:rPr>
        <w:t xml:space="preserve">Распределение субвенций, выделяемых их бюджета </w:t>
      </w:r>
      <w:proofErr w:type="spellStart"/>
      <w:r>
        <w:rPr>
          <w:b/>
          <w:sz w:val="28"/>
          <w:szCs w:val="28"/>
          <w:lang w:val="ru-RU"/>
        </w:rPr>
        <w:t>Илек-Кошарского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AF4322">
        <w:rPr>
          <w:b/>
          <w:sz w:val="28"/>
          <w:szCs w:val="28"/>
          <w:lang w:val="ru-RU"/>
        </w:rPr>
        <w:t>сельского поселения на финансирование расходов, связанных с передачей полномочий органам местного самоуправления муниципального района за 2023 год</w:t>
      </w:r>
    </w:p>
    <w:p w:rsidR="00AF4322" w:rsidRPr="004775F6" w:rsidRDefault="00AF4322" w:rsidP="00AF4322">
      <w:pPr>
        <w:pStyle w:val="ae"/>
        <w:spacing w:line="240" w:lineRule="exact"/>
        <w:ind w:right="-5"/>
        <w:jc w:val="center"/>
      </w:pPr>
      <w:r w:rsidRPr="004775F6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775F6">
        <w:rPr>
          <w:snapToGrid w:val="0"/>
          <w:spacing w:val="-4"/>
        </w:rPr>
        <w:t>(</w:t>
      </w:r>
      <w:proofErr w:type="spellStart"/>
      <w:proofErr w:type="gramStart"/>
      <w:r w:rsidRPr="004775F6">
        <w:rPr>
          <w:snapToGrid w:val="0"/>
          <w:spacing w:val="-4"/>
        </w:rPr>
        <w:t>тыс</w:t>
      </w:r>
      <w:proofErr w:type="spellEnd"/>
      <w:proofErr w:type="gramEnd"/>
      <w:r w:rsidRPr="004775F6">
        <w:rPr>
          <w:snapToGrid w:val="0"/>
          <w:spacing w:val="-4"/>
        </w:rPr>
        <w:t xml:space="preserve">. </w:t>
      </w:r>
      <w:proofErr w:type="spellStart"/>
      <w:r w:rsidRPr="004775F6">
        <w:rPr>
          <w:snapToGrid w:val="0"/>
          <w:spacing w:val="-4"/>
        </w:rPr>
        <w:t>руб</w:t>
      </w:r>
      <w:proofErr w:type="spellEnd"/>
      <w:r w:rsidRPr="004775F6">
        <w:rPr>
          <w:snapToGrid w:val="0"/>
          <w:spacing w:val="-4"/>
          <w:lang w:val="ru-RU"/>
        </w:rPr>
        <w:t>.</w:t>
      </w:r>
      <w:r w:rsidRPr="004775F6">
        <w:rPr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1417"/>
        <w:gridCol w:w="4253"/>
        <w:gridCol w:w="2410"/>
      </w:tblGrid>
      <w:tr w:rsidR="00AF4322" w:rsidRPr="004775F6" w:rsidTr="004D0C37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22" w:rsidRPr="004775F6" w:rsidRDefault="00AF4322" w:rsidP="004D0C37">
            <w:pPr>
              <w:pStyle w:val="ae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22" w:rsidRPr="004775F6" w:rsidRDefault="00AF4322" w:rsidP="004D0C37">
            <w:pPr>
              <w:pStyle w:val="ae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22" w:rsidRPr="004775F6" w:rsidRDefault="00AF4322" w:rsidP="004D0C37">
            <w:pPr>
              <w:pStyle w:val="ae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КЦСР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22" w:rsidRPr="004775F6" w:rsidRDefault="00AF4322" w:rsidP="004D0C37">
            <w:pPr>
              <w:pStyle w:val="ae"/>
              <w:jc w:val="center"/>
              <w:rPr>
                <w:b/>
              </w:rPr>
            </w:pPr>
            <w:proofErr w:type="spellStart"/>
            <w:r w:rsidRPr="004775F6">
              <w:rPr>
                <w:b/>
                <w:snapToGrid w:val="0"/>
              </w:rPr>
              <w:t>Наименовани</w:t>
            </w:r>
            <w:proofErr w:type="spellEnd"/>
            <w:r w:rsidRPr="004775F6">
              <w:rPr>
                <w:b/>
                <w:snapToGrid w:val="0"/>
                <w:lang w:val="ru-RU"/>
              </w:rPr>
              <w:t>е</w:t>
            </w:r>
            <w:r w:rsidRPr="004775F6">
              <w:rPr>
                <w:b/>
                <w:snapToGrid w:val="0"/>
              </w:rPr>
              <w:t xml:space="preserve"> </w:t>
            </w:r>
            <w:proofErr w:type="spellStart"/>
            <w:r w:rsidRPr="004775F6">
              <w:rPr>
                <w:b/>
              </w:rPr>
              <w:t>передаваемого</w:t>
            </w:r>
            <w:proofErr w:type="spellEnd"/>
            <w:r w:rsidRPr="004775F6">
              <w:rPr>
                <w:b/>
              </w:rPr>
              <w:t xml:space="preserve"> </w:t>
            </w:r>
            <w:proofErr w:type="spellStart"/>
            <w:r w:rsidRPr="004775F6">
              <w:rPr>
                <w:b/>
              </w:rPr>
              <w:t>полномочия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22" w:rsidRPr="004775F6" w:rsidRDefault="00AF4322" w:rsidP="004D0C3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4775F6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:rsidR="00AF4322" w:rsidRPr="004775F6" w:rsidRDefault="00AF4322" w:rsidP="004D0C3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4775F6">
              <w:rPr>
                <w:b/>
                <w:snapToGrid w:val="0"/>
                <w:color w:val="000000"/>
                <w:spacing w:val="-4"/>
              </w:rPr>
              <w:t>расходов 2023 год</w:t>
            </w:r>
          </w:p>
        </w:tc>
      </w:tr>
      <w:tr w:rsidR="00AF4322" w:rsidRPr="004775F6" w:rsidTr="004D0C3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5</w:t>
            </w:r>
          </w:p>
        </w:tc>
      </w:tr>
      <w:tr w:rsidR="00AF4322" w:rsidRPr="004775F6" w:rsidTr="004D0C3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999008019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4775F6">
              <w:rPr>
                <w:b/>
                <w:snapToGrid w:val="0"/>
                <w:color w:val="000000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F4322" w:rsidRPr="004775F6" w:rsidRDefault="00AF4322" w:rsidP="004D0C3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1,0</w:t>
            </w:r>
          </w:p>
        </w:tc>
      </w:tr>
      <w:tr w:rsidR="00AF4322" w:rsidRPr="004775F6" w:rsidTr="004D0C3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9990080590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4775F6">
              <w:rPr>
                <w:b/>
                <w:bCs/>
              </w:rPr>
              <w:t>.</w:t>
            </w:r>
            <w:proofErr w:type="gramEnd"/>
            <w:r w:rsidRPr="004775F6">
              <w:rPr>
                <w:b/>
                <w:bCs/>
              </w:rPr>
              <w:t xml:space="preserve"> </w:t>
            </w:r>
            <w:proofErr w:type="gramStart"/>
            <w:r w:rsidRPr="004775F6">
              <w:rPr>
                <w:b/>
                <w:bCs/>
              </w:rPr>
              <w:t>н</w:t>
            </w:r>
            <w:proofErr w:type="gramEnd"/>
            <w:r w:rsidRPr="004775F6">
              <w:rPr>
                <w:b/>
                <w:bCs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4775F6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F4322" w:rsidRPr="004775F6" w:rsidRDefault="00971CD4" w:rsidP="00487DC9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1197,0</w:t>
            </w:r>
          </w:p>
        </w:tc>
      </w:tr>
      <w:tr w:rsidR="00AF4322" w:rsidRPr="004775F6" w:rsidTr="004D0C3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0110281340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F4322" w:rsidRPr="004775F6" w:rsidRDefault="00971CD4" w:rsidP="004D0C3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462,0</w:t>
            </w:r>
          </w:p>
        </w:tc>
      </w:tr>
      <w:tr w:rsidR="00AF4322" w:rsidRPr="004775F6" w:rsidTr="004D0C3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0110389930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322" w:rsidRPr="004775F6" w:rsidRDefault="00AF4322" w:rsidP="004D0C37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F4322" w:rsidRPr="004775F6" w:rsidRDefault="00971CD4" w:rsidP="004D0C3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129</w:t>
            </w:r>
            <w:r w:rsidR="00AF4322" w:rsidRPr="004775F6">
              <w:rPr>
                <w:b/>
                <w:snapToGrid w:val="0"/>
                <w:color w:val="000000"/>
              </w:rPr>
              <w:t>,0</w:t>
            </w:r>
          </w:p>
        </w:tc>
      </w:tr>
      <w:tr w:rsidR="00AF4322" w:rsidRPr="004775F6" w:rsidTr="004D0C3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22" w:rsidRPr="004775F6" w:rsidRDefault="00AF4322" w:rsidP="004D0C37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22" w:rsidRPr="004775F6" w:rsidRDefault="00AF4322" w:rsidP="004D0C37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22" w:rsidRPr="004775F6" w:rsidRDefault="00AF4322" w:rsidP="004D0C37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F4322" w:rsidRPr="004775F6" w:rsidRDefault="00971CD4" w:rsidP="004D0C3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1789,0</w:t>
            </w:r>
          </w:p>
        </w:tc>
      </w:tr>
    </w:tbl>
    <w:p w:rsidR="00AF4322" w:rsidRPr="00E54522" w:rsidRDefault="00AF4322" w:rsidP="00AF4322"/>
    <w:p w:rsidR="00AF4322" w:rsidRPr="00C47451" w:rsidRDefault="00AF4322" w:rsidP="00F62D60">
      <w:pPr>
        <w:tabs>
          <w:tab w:val="left" w:pos="1020"/>
        </w:tabs>
        <w:rPr>
          <w:sz w:val="28"/>
        </w:rPr>
      </w:pPr>
    </w:p>
    <w:sectPr w:rsidR="00AF4322" w:rsidRPr="00C47451" w:rsidSect="00EC334B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6A" w:rsidRDefault="00C90C6A" w:rsidP="00426884">
      <w:r>
        <w:separator/>
      </w:r>
    </w:p>
  </w:endnote>
  <w:endnote w:type="continuationSeparator" w:id="0">
    <w:p w:rsidR="00C90C6A" w:rsidRDefault="00C90C6A" w:rsidP="0042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6A" w:rsidRDefault="00C90C6A" w:rsidP="00426884">
      <w:r>
        <w:separator/>
      </w:r>
    </w:p>
  </w:footnote>
  <w:footnote w:type="continuationSeparator" w:id="0">
    <w:p w:rsidR="00C90C6A" w:rsidRDefault="00C90C6A" w:rsidP="00426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49" w:rsidRDefault="00E14CE8" w:rsidP="00164A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50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049" w:rsidRDefault="000850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49" w:rsidRDefault="00E14CE8" w:rsidP="00164A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50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DAE">
      <w:rPr>
        <w:rStyle w:val="a6"/>
        <w:noProof/>
      </w:rPr>
      <w:t>2</w:t>
    </w:r>
    <w:r>
      <w:rPr>
        <w:rStyle w:val="a6"/>
      </w:rPr>
      <w:fldChar w:fldCharType="end"/>
    </w:r>
  </w:p>
  <w:p w:rsidR="00085049" w:rsidRDefault="000850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2AE"/>
    <w:rsid w:val="00010A3D"/>
    <w:rsid w:val="000136BC"/>
    <w:rsid w:val="00013FC5"/>
    <w:rsid w:val="0001482E"/>
    <w:rsid w:val="00035A87"/>
    <w:rsid w:val="00041E92"/>
    <w:rsid w:val="000424FD"/>
    <w:rsid w:val="00044F0E"/>
    <w:rsid w:val="000452AD"/>
    <w:rsid w:val="000506E7"/>
    <w:rsid w:val="00056247"/>
    <w:rsid w:val="00063C30"/>
    <w:rsid w:val="000640CF"/>
    <w:rsid w:val="00081FF5"/>
    <w:rsid w:val="0008263A"/>
    <w:rsid w:val="00084408"/>
    <w:rsid w:val="00085049"/>
    <w:rsid w:val="00087449"/>
    <w:rsid w:val="000903EF"/>
    <w:rsid w:val="00090FBC"/>
    <w:rsid w:val="000A5104"/>
    <w:rsid w:val="000A5AFF"/>
    <w:rsid w:val="000C0CD8"/>
    <w:rsid w:val="000C4A56"/>
    <w:rsid w:val="000D575C"/>
    <w:rsid w:val="000D7B0E"/>
    <w:rsid w:val="000E0D21"/>
    <w:rsid w:val="000E1376"/>
    <w:rsid w:val="000F5713"/>
    <w:rsid w:val="000F602F"/>
    <w:rsid w:val="00100111"/>
    <w:rsid w:val="00105216"/>
    <w:rsid w:val="00105E7F"/>
    <w:rsid w:val="0010774B"/>
    <w:rsid w:val="0011217C"/>
    <w:rsid w:val="00116918"/>
    <w:rsid w:val="001222AE"/>
    <w:rsid w:val="00122499"/>
    <w:rsid w:val="00134764"/>
    <w:rsid w:val="00136D91"/>
    <w:rsid w:val="001415F7"/>
    <w:rsid w:val="00145378"/>
    <w:rsid w:val="00147A76"/>
    <w:rsid w:val="00152C03"/>
    <w:rsid w:val="00154CFA"/>
    <w:rsid w:val="0015691E"/>
    <w:rsid w:val="00156C22"/>
    <w:rsid w:val="00157D17"/>
    <w:rsid w:val="00164299"/>
    <w:rsid w:val="00164A39"/>
    <w:rsid w:val="001720E2"/>
    <w:rsid w:val="00175C13"/>
    <w:rsid w:val="00184010"/>
    <w:rsid w:val="0018573C"/>
    <w:rsid w:val="00186D4B"/>
    <w:rsid w:val="001A4329"/>
    <w:rsid w:val="001B5942"/>
    <w:rsid w:val="001C2054"/>
    <w:rsid w:val="001C2DCB"/>
    <w:rsid w:val="001C493B"/>
    <w:rsid w:val="001D12CA"/>
    <w:rsid w:val="001D2B2E"/>
    <w:rsid w:val="001D509B"/>
    <w:rsid w:val="001D545F"/>
    <w:rsid w:val="001D7A8B"/>
    <w:rsid w:val="001E2155"/>
    <w:rsid w:val="001E2D32"/>
    <w:rsid w:val="001E7E11"/>
    <w:rsid w:val="001F3E72"/>
    <w:rsid w:val="001F4A0D"/>
    <w:rsid w:val="001F5904"/>
    <w:rsid w:val="002012C9"/>
    <w:rsid w:val="002050D6"/>
    <w:rsid w:val="00210E74"/>
    <w:rsid w:val="00226367"/>
    <w:rsid w:val="00233914"/>
    <w:rsid w:val="00241922"/>
    <w:rsid w:val="00244F72"/>
    <w:rsid w:val="00246AC5"/>
    <w:rsid w:val="00251FFB"/>
    <w:rsid w:val="002528BF"/>
    <w:rsid w:val="00261866"/>
    <w:rsid w:val="00261A53"/>
    <w:rsid w:val="00267422"/>
    <w:rsid w:val="00267C31"/>
    <w:rsid w:val="00270609"/>
    <w:rsid w:val="00272C51"/>
    <w:rsid w:val="00274BC5"/>
    <w:rsid w:val="00284EFA"/>
    <w:rsid w:val="002859B6"/>
    <w:rsid w:val="00286415"/>
    <w:rsid w:val="00294620"/>
    <w:rsid w:val="00294815"/>
    <w:rsid w:val="0029666B"/>
    <w:rsid w:val="002C1C16"/>
    <w:rsid w:val="002C5FFF"/>
    <w:rsid w:val="002D693C"/>
    <w:rsid w:val="002D6BAF"/>
    <w:rsid w:val="002E3802"/>
    <w:rsid w:val="002E42E8"/>
    <w:rsid w:val="002E6CBD"/>
    <w:rsid w:val="002E7E83"/>
    <w:rsid w:val="002F038D"/>
    <w:rsid w:val="002F27AE"/>
    <w:rsid w:val="00306EDD"/>
    <w:rsid w:val="00311D5F"/>
    <w:rsid w:val="00315AC7"/>
    <w:rsid w:val="003365AB"/>
    <w:rsid w:val="003404F9"/>
    <w:rsid w:val="0034402A"/>
    <w:rsid w:val="00346C08"/>
    <w:rsid w:val="0034744B"/>
    <w:rsid w:val="0035765D"/>
    <w:rsid w:val="00363215"/>
    <w:rsid w:val="0036665A"/>
    <w:rsid w:val="00367AB4"/>
    <w:rsid w:val="00370E51"/>
    <w:rsid w:val="00376883"/>
    <w:rsid w:val="00386CAB"/>
    <w:rsid w:val="0038769F"/>
    <w:rsid w:val="0039086A"/>
    <w:rsid w:val="00391537"/>
    <w:rsid w:val="00393D10"/>
    <w:rsid w:val="00393FC4"/>
    <w:rsid w:val="003A0252"/>
    <w:rsid w:val="003A1895"/>
    <w:rsid w:val="003A2B4B"/>
    <w:rsid w:val="003A4ACE"/>
    <w:rsid w:val="003A5C8E"/>
    <w:rsid w:val="003A7282"/>
    <w:rsid w:val="003A7D71"/>
    <w:rsid w:val="003B05F0"/>
    <w:rsid w:val="003B0C97"/>
    <w:rsid w:val="003B378D"/>
    <w:rsid w:val="003B4B3A"/>
    <w:rsid w:val="003B4F55"/>
    <w:rsid w:val="003D0EAF"/>
    <w:rsid w:val="003D4757"/>
    <w:rsid w:val="003D4F2E"/>
    <w:rsid w:val="003E3455"/>
    <w:rsid w:val="00400CD1"/>
    <w:rsid w:val="004067A9"/>
    <w:rsid w:val="0041245A"/>
    <w:rsid w:val="004153B3"/>
    <w:rsid w:val="004165EB"/>
    <w:rsid w:val="00420048"/>
    <w:rsid w:val="0042191D"/>
    <w:rsid w:val="00424D8A"/>
    <w:rsid w:val="00426884"/>
    <w:rsid w:val="00440289"/>
    <w:rsid w:val="0044225D"/>
    <w:rsid w:val="004438BB"/>
    <w:rsid w:val="00451028"/>
    <w:rsid w:val="00456512"/>
    <w:rsid w:val="00460E95"/>
    <w:rsid w:val="00462961"/>
    <w:rsid w:val="00464B3F"/>
    <w:rsid w:val="00465AE6"/>
    <w:rsid w:val="00466D3A"/>
    <w:rsid w:val="004700B7"/>
    <w:rsid w:val="0047152F"/>
    <w:rsid w:val="00474667"/>
    <w:rsid w:val="00474BAF"/>
    <w:rsid w:val="00474E2D"/>
    <w:rsid w:val="0047563C"/>
    <w:rsid w:val="004765F3"/>
    <w:rsid w:val="00487DC9"/>
    <w:rsid w:val="00487E40"/>
    <w:rsid w:val="00491984"/>
    <w:rsid w:val="00492857"/>
    <w:rsid w:val="0049382F"/>
    <w:rsid w:val="00495E4D"/>
    <w:rsid w:val="004A054E"/>
    <w:rsid w:val="004A093F"/>
    <w:rsid w:val="004A0DD6"/>
    <w:rsid w:val="004A5ABA"/>
    <w:rsid w:val="004B1525"/>
    <w:rsid w:val="004C05CE"/>
    <w:rsid w:val="004C15D1"/>
    <w:rsid w:val="004C439D"/>
    <w:rsid w:val="004D0C37"/>
    <w:rsid w:val="004E0B53"/>
    <w:rsid w:val="004E2404"/>
    <w:rsid w:val="004E78C9"/>
    <w:rsid w:val="0050401E"/>
    <w:rsid w:val="00504F9E"/>
    <w:rsid w:val="005155C2"/>
    <w:rsid w:val="00515A82"/>
    <w:rsid w:val="00520D87"/>
    <w:rsid w:val="00522F5B"/>
    <w:rsid w:val="00550413"/>
    <w:rsid w:val="005505C8"/>
    <w:rsid w:val="005542D8"/>
    <w:rsid w:val="0055479D"/>
    <w:rsid w:val="005603E6"/>
    <w:rsid w:val="00562F4F"/>
    <w:rsid w:val="00563518"/>
    <w:rsid w:val="00564D00"/>
    <w:rsid w:val="00566758"/>
    <w:rsid w:val="00574C14"/>
    <w:rsid w:val="005823BE"/>
    <w:rsid w:val="00582AA8"/>
    <w:rsid w:val="005879E6"/>
    <w:rsid w:val="0059080B"/>
    <w:rsid w:val="00592202"/>
    <w:rsid w:val="005923AE"/>
    <w:rsid w:val="00592DAE"/>
    <w:rsid w:val="005A44BA"/>
    <w:rsid w:val="005C0272"/>
    <w:rsid w:val="005C2609"/>
    <w:rsid w:val="005C667B"/>
    <w:rsid w:val="005D36FD"/>
    <w:rsid w:val="005D3DE8"/>
    <w:rsid w:val="005D4961"/>
    <w:rsid w:val="005D7C4E"/>
    <w:rsid w:val="005F087B"/>
    <w:rsid w:val="005F4371"/>
    <w:rsid w:val="005F71CA"/>
    <w:rsid w:val="00602060"/>
    <w:rsid w:val="00606A8A"/>
    <w:rsid w:val="00606D1B"/>
    <w:rsid w:val="00607D07"/>
    <w:rsid w:val="00614694"/>
    <w:rsid w:val="00615427"/>
    <w:rsid w:val="00622A06"/>
    <w:rsid w:val="00624C7E"/>
    <w:rsid w:val="006277AE"/>
    <w:rsid w:val="00630070"/>
    <w:rsid w:val="006403A8"/>
    <w:rsid w:val="0064636B"/>
    <w:rsid w:val="0065679B"/>
    <w:rsid w:val="006737EE"/>
    <w:rsid w:val="00677FB6"/>
    <w:rsid w:val="006826E4"/>
    <w:rsid w:val="0068362D"/>
    <w:rsid w:val="00684137"/>
    <w:rsid w:val="00686ACD"/>
    <w:rsid w:val="006A2FA6"/>
    <w:rsid w:val="006A3FB5"/>
    <w:rsid w:val="006A7038"/>
    <w:rsid w:val="006B4AA0"/>
    <w:rsid w:val="006C2DAB"/>
    <w:rsid w:val="006C4C03"/>
    <w:rsid w:val="006C6BF8"/>
    <w:rsid w:val="006D29D1"/>
    <w:rsid w:val="006D2DDD"/>
    <w:rsid w:val="006D4061"/>
    <w:rsid w:val="006E066B"/>
    <w:rsid w:val="006E2B6C"/>
    <w:rsid w:val="006E6AD4"/>
    <w:rsid w:val="006E707A"/>
    <w:rsid w:val="006F0F95"/>
    <w:rsid w:val="0070273F"/>
    <w:rsid w:val="00702C6B"/>
    <w:rsid w:val="00714309"/>
    <w:rsid w:val="007162F0"/>
    <w:rsid w:val="00721212"/>
    <w:rsid w:val="00725EF0"/>
    <w:rsid w:val="00730C65"/>
    <w:rsid w:val="00733810"/>
    <w:rsid w:val="00744DDD"/>
    <w:rsid w:val="00750304"/>
    <w:rsid w:val="00752B68"/>
    <w:rsid w:val="00753EE7"/>
    <w:rsid w:val="00755322"/>
    <w:rsid w:val="00755723"/>
    <w:rsid w:val="00755B90"/>
    <w:rsid w:val="00755BE8"/>
    <w:rsid w:val="007609B4"/>
    <w:rsid w:val="00767715"/>
    <w:rsid w:val="007755E0"/>
    <w:rsid w:val="007815D3"/>
    <w:rsid w:val="00787BFF"/>
    <w:rsid w:val="00791366"/>
    <w:rsid w:val="00792650"/>
    <w:rsid w:val="00795B2A"/>
    <w:rsid w:val="0079602F"/>
    <w:rsid w:val="007A07B6"/>
    <w:rsid w:val="007A0AB8"/>
    <w:rsid w:val="007A3C53"/>
    <w:rsid w:val="007B5EA8"/>
    <w:rsid w:val="007B7FA3"/>
    <w:rsid w:val="007C4309"/>
    <w:rsid w:val="007C5847"/>
    <w:rsid w:val="007D7225"/>
    <w:rsid w:val="007F381C"/>
    <w:rsid w:val="00800A1A"/>
    <w:rsid w:val="008038B6"/>
    <w:rsid w:val="00806CB7"/>
    <w:rsid w:val="008105C3"/>
    <w:rsid w:val="008172BA"/>
    <w:rsid w:val="00834CE0"/>
    <w:rsid w:val="008351C0"/>
    <w:rsid w:val="00844A68"/>
    <w:rsid w:val="0084608B"/>
    <w:rsid w:val="0085325D"/>
    <w:rsid w:val="00856C11"/>
    <w:rsid w:val="00865AE1"/>
    <w:rsid w:val="00866468"/>
    <w:rsid w:val="0088390E"/>
    <w:rsid w:val="0088578B"/>
    <w:rsid w:val="008974E0"/>
    <w:rsid w:val="008A01A0"/>
    <w:rsid w:val="008A28BF"/>
    <w:rsid w:val="008A32B2"/>
    <w:rsid w:val="008A592C"/>
    <w:rsid w:val="008B07F0"/>
    <w:rsid w:val="008B16BB"/>
    <w:rsid w:val="008B6710"/>
    <w:rsid w:val="008C21AF"/>
    <w:rsid w:val="008C6C9D"/>
    <w:rsid w:val="008F4707"/>
    <w:rsid w:val="008F479B"/>
    <w:rsid w:val="008F71B1"/>
    <w:rsid w:val="0090034B"/>
    <w:rsid w:val="00913184"/>
    <w:rsid w:val="0091721A"/>
    <w:rsid w:val="00917C3E"/>
    <w:rsid w:val="00930395"/>
    <w:rsid w:val="009328AF"/>
    <w:rsid w:val="009502EF"/>
    <w:rsid w:val="00955C74"/>
    <w:rsid w:val="0095614A"/>
    <w:rsid w:val="009566CD"/>
    <w:rsid w:val="00971CD4"/>
    <w:rsid w:val="00980EE2"/>
    <w:rsid w:val="00985496"/>
    <w:rsid w:val="00990613"/>
    <w:rsid w:val="009971C0"/>
    <w:rsid w:val="009A0486"/>
    <w:rsid w:val="009A0C59"/>
    <w:rsid w:val="009A0CDF"/>
    <w:rsid w:val="009A3D4D"/>
    <w:rsid w:val="009A49AF"/>
    <w:rsid w:val="009A56A9"/>
    <w:rsid w:val="009B376F"/>
    <w:rsid w:val="009B5BDE"/>
    <w:rsid w:val="009B5CE2"/>
    <w:rsid w:val="009C2E2B"/>
    <w:rsid w:val="009C33A5"/>
    <w:rsid w:val="009C354F"/>
    <w:rsid w:val="009C4D50"/>
    <w:rsid w:val="009E549C"/>
    <w:rsid w:val="009F027E"/>
    <w:rsid w:val="009F5E81"/>
    <w:rsid w:val="00A21832"/>
    <w:rsid w:val="00A242D2"/>
    <w:rsid w:val="00A3620A"/>
    <w:rsid w:val="00A37E02"/>
    <w:rsid w:val="00A40F9E"/>
    <w:rsid w:val="00A44225"/>
    <w:rsid w:val="00A456F8"/>
    <w:rsid w:val="00A50915"/>
    <w:rsid w:val="00A53D51"/>
    <w:rsid w:val="00A54F8E"/>
    <w:rsid w:val="00A56E26"/>
    <w:rsid w:val="00A669B9"/>
    <w:rsid w:val="00A674C9"/>
    <w:rsid w:val="00A67A59"/>
    <w:rsid w:val="00A733C9"/>
    <w:rsid w:val="00A808FC"/>
    <w:rsid w:val="00A854D9"/>
    <w:rsid w:val="00A90E71"/>
    <w:rsid w:val="00A932A0"/>
    <w:rsid w:val="00AA2326"/>
    <w:rsid w:val="00AA257F"/>
    <w:rsid w:val="00AA5BE9"/>
    <w:rsid w:val="00AA6E16"/>
    <w:rsid w:val="00AB7AB0"/>
    <w:rsid w:val="00AC6C11"/>
    <w:rsid w:val="00AE373F"/>
    <w:rsid w:val="00AE3F0C"/>
    <w:rsid w:val="00AE4A34"/>
    <w:rsid w:val="00AF4322"/>
    <w:rsid w:val="00B01E58"/>
    <w:rsid w:val="00B054D3"/>
    <w:rsid w:val="00B113E0"/>
    <w:rsid w:val="00B132A1"/>
    <w:rsid w:val="00B2252D"/>
    <w:rsid w:val="00B26363"/>
    <w:rsid w:val="00B35060"/>
    <w:rsid w:val="00B37322"/>
    <w:rsid w:val="00B46CB6"/>
    <w:rsid w:val="00B46E09"/>
    <w:rsid w:val="00B47F08"/>
    <w:rsid w:val="00B5015E"/>
    <w:rsid w:val="00B60118"/>
    <w:rsid w:val="00B61E5E"/>
    <w:rsid w:val="00B751C6"/>
    <w:rsid w:val="00B779D7"/>
    <w:rsid w:val="00B829A7"/>
    <w:rsid w:val="00B84BC8"/>
    <w:rsid w:val="00B8737B"/>
    <w:rsid w:val="00BA2796"/>
    <w:rsid w:val="00BA4CEA"/>
    <w:rsid w:val="00BA657B"/>
    <w:rsid w:val="00BB0F1F"/>
    <w:rsid w:val="00BB5903"/>
    <w:rsid w:val="00BC0E69"/>
    <w:rsid w:val="00BC2176"/>
    <w:rsid w:val="00BC24A2"/>
    <w:rsid w:val="00BD386B"/>
    <w:rsid w:val="00BD58C7"/>
    <w:rsid w:val="00BF100E"/>
    <w:rsid w:val="00C07122"/>
    <w:rsid w:val="00C15F3C"/>
    <w:rsid w:val="00C217CE"/>
    <w:rsid w:val="00C224F1"/>
    <w:rsid w:val="00C318C4"/>
    <w:rsid w:val="00C31BAB"/>
    <w:rsid w:val="00C33A03"/>
    <w:rsid w:val="00C47451"/>
    <w:rsid w:val="00C51676"/>
    <w:rsid w:val="00C5768B"/>
    <w:rsid w:val="00C6618A"/>
    <w:rsid w:val="00C67B0E"/>
    <w:rsid w:val="00C71E57"/>
    <w:rsid w:val="00C766A0"/>
    <w:rsid w:val="00C82707"/>
    <w:rsid w:val="00C8476F"/>
    <w:rsid w:val="00C85FC4"/>
    <w:rsid w:val="00C90C6A"/>
    <w:rsid w:val="00C937E9"/>
    <w:rsid w:val="00CA01E2"/>
    <w:rsid w:val="00CB571C"/>
    <w:rsid w:val="00CB7241"/>
    <w:rsid w:val="00CB734E"/>
    <w:rsid w:val="00CC09C2"/>
    <w:rsid w:val="00CC1CDD"/>
    <w:rsid w:val="00CD0E37"/>
    <w:rsid w:val="00CE6382"/>
    <w:rsid w:val="00CE74C3"/>
    <w:rsid w:val="00CF12B3"/>
    <w:rsid w:val="00CF3FF6"/>
    <w:rsid w:val="00CF4DF7"/>
    <w:rsid w:val="00D020D5"/>
    <w:rsid w:val="00D04294"/>
    <w:rsid w:val="00D07373"/>
    <w:rsid w:val="00D1343B"/>
    <w:rsid w:val="00D160ED"/>
    <w:rsid w:val="00D22B8F"/>
    <w:rsid w:val="00D22D96"/>
    <w:rsid w:val="00D2345E"/>
    <w:rsid w:val="00D254F3"/>
    <w:rsid w:val="00D353E0"/>
    <w:rsid w:val="00D43479"/>
    <w:rsid w:val="00D440B2"/>
    <w:rsid w:val="00D51404"/>
    <w:rsid w:val="00D563ED"/>
    <w:rsid w:val="00D56414"/>
    <w:rsid w:val="00D571C9"/>
    <w:rsid w:val="00D60FC3"/>
    <w:rsid w:val="00D6221A"/>
    <w:rsid w:val="00D62E51"/>
    <w:rsid w:val="00D745FD"/>
    <w:rsid w:val="00D809C5"/>
    <w:rsid w:val="00D80BF6"/>
    <w:rsid w:val="00D862F7"/>
    <w:rsid w:val="00DA511C"/>
    <w:rsid w:val="00DA5901"/>
    <w:rsid w:val="00DA61FF"/>
    <w:rsid w:val="00DA79B5"/>
    <w:rsid w:val="00DB1403"/>
    <w:rsid w:val="00DB3C73"/>
    <w:rsid w:val="00DB5030"/>
    <w:rsid w:val="00DB5569"/>
    <w:rsid w:val="00DB58BE"/>
    <w:rsid w:val="00DB67E4"/>
    <w:rsid w:val="00DB7E7E"/>
    <w:rsid w:val="00DC0E33"/>
    <w:rsid w:val="00DC30C9"/>
    <w:rsid w:val="00DC3FA2"/>
    <w:rsid w:val="00DC7D12"/>
    <w:rsid w:val="00DD26FF"/>
    <w:rsid w:val="00DD5D1E"/>
    <w:rsid w:val="00DD617B"/>
    <w:rsid w:val="00DD6268"/>
    <w:rsid w:val="00DE0C2E"/>
    <w:rsid w:val="00DE10A8"/>
    <w:rsid w:val="00DE2A31"/>
    <w:rsid w:val="00DE55EA"/>
    <w:rsid w:val="00DF585F"/>
    <w:rsid w:val="00E14CE8"/>
    <w:rsid w:val="00E42FBF"/>
    <w:rsid w:val="00E5523F"/>
    <w:rsid w:val="00E56F37"/>
    <w:rsid w:val="00E77F0B"/>
    <w:rsid w:val="00E8170D"/>
    <w:rsid w:val="00E83D35"/>
    <w:rsid w:val="00E84FFB"/>
    <w:rsid w:val="00E856DC"/>
    <w:rsid w:val="00E8694C"/>
    <w:rsid w:val="00E91582"/>
    <w:rsid w:val="00E95ED7"/>
    <w:rsid w:val="00EB0535"/>
    <w:rsid w:val="00EB07EF"/>
    <w:rsid w:val="00EB4FE3"/>
    <w:rsid w:val="00EB6532"/>
    <w:rsid w:val="00EC284D"/>
    <w:rsid w:val="00EC334B"/>
    <w:rsid w:val="00EC4B2B"/>
    <w:rsid w:val="00EC611A"/>
    <w:rsid w:val="00ED6522"/>
    <w:rsid w:val="00EE1C01"/>
    <w:rsid w:val="00EF7AAD"/>
    <w:rsid w:val="00F02C2D"/>
    <w:rsid w:val="00F06370"/>
    <w:rsid w:val="00F1095C"/>
    <w:rsid w:val="00F16F5D"/>
    <w:rsid w:val="00F17D72"/>
    <w:rsid w:val="00F22840"/>
    <w:rsid w:val="00F26928"/>
    <w:rsid w:val="00F44D4E"/>
    <w:rsid w:val="00F5442D"/>
    <w:rsid w:val="00F60B40"/>
    <w:rsid w:val="00F62D60"/>
    <w:rsid w:val="00F72AC3"/>
    <w:rsid w:val="00F74FE8"/>
    <w:rsid w:val="00F84250"/>
    <w:rsid w:val="00F8598A"/>
    <w:rsid w:val="00F86108"/>
    <w:rsid w:val="00F86DB8"/>
    <w:rsid w:val="00F953B8"/>
    <w:rsid w:val="00FA03B2"/>
    <w:rsid w:val="00FA0BD8"/>
    <w:rsid w:val="00FA3C07"/>
    <w:rsid w:val="00FA46AB"/>
    <w:rsid w:val="00FA58EA"/>
    <w:rsid w:val="00FB7D97"/>
    <w:rsid w:val="00FC1C55"/>
    <w:rsid w:val="00FC4E21"/>
    <w:rsid w:val="00FC604A"/>
    <w:rsid w:val="00FD6CF9"/>
    <w:rsid w:val="00FE26D7"/>
    <w:rsid w:val="00FF11FD"/>
    <w:rsid w:val="00FF18A2"/>
    <w:rsid w:val="00FF35FD"/>
    <w:rsid w:val="00F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F62D60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62D6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qFormat/>
    <w:rsid w:val="00F62D60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22AE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222AE"/>
    <w:pPr>
      <w:spacing w:before="100" w:beforeAutospacing="1" w:after="100" w:afterAutospacing="1"/>
    </w:pPr>
  </w:style>
  <w:style w:type="table" w:styleId="a4">
    <w:name w:val="Table Grid"/>
    <w:basedOn w:val="a1"/>
    <w:rsid w:val="0012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77F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FB6"/>
  </w:style>
  <w:style w:type="paragraph" w:styleId="a7">
    <w:name w:val="Balloon Text"/>
    <w:basedOn w:val="a"/>
    <w:semiHidden/>
    <w:rsid w:val="009C33A5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081FF5"/>
    <w:rPr>
      <w:rFonts w:eastAsia="Calibri"/>
      <w:sz w:val="24"/>
      <w:szCs w:val="24"/>
    </w:rPr>
  </w:style>
  <w:style w:type="paragraph" w:styleId="a9">
    <w:name w:val="Title"/>
    <w:basedOn w:val="a"/>
    <w:link w:val="aa"/>
    <w:qFormat/>
    <w:rsid w:val="00522F5B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a">
    <w:name w:val="Название Знак"/>
    <w:basedOn w:val="a0"/>
    <w:link w:val="a9"/>
    <w:rsid w:val="00522F5B"/>
    <w:rPr>
      <w:rFonts w:ascii="CyrillicHeavy" w:hAnsi="CyrillicHeavy"/>
      <w:sz w:val="32"/>
    </w:rPr>
  </w:style>
  <w:style w:type="paragraph" w:styleId="ab">
    <w:name w:val="footer"/>
    <w:basedOn w:val="a"/>
    <w:link w:val="ac"/>
    <w:semiHidden/>
    <w:unhideWhenUsed/>
    <w:rsid w:val="00105E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05E7F"/>
    <w:rPr>
      <w:sz w:val="24"/>
      <w:szCs w:val="24"/>
    </w:rPr>
  </w:style>
  <w:style w:type="paragraph" w:customStyle="1" w:styleId="ConsPlusNonformat">
    <w:name w:val="ConsPlusNonformat"/>
    <w:rsid w:val="008F7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F71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e"/>
    <w:rsid w:val="00AF4322"/>
    <w:rPr>
      <w:sz w:val="24"/>
      <w:szCs w:val="24"/>
      <w:lang w:val="en-US"/>
    </w:rPr>
  </w:style>
  <w:style w:type="paragraph" w:styleId="ae">
    <w:name w:val="Body Text"/>
    <w:basedOn w:val="a"/>
    <w:link w:val="ad"/>
    <w:rsid w:val="00AF4322"/>
    <w:pPr>
      <w:spacing w:after="120"/>
    </w:pPr>
    <w:rPr>
      <w:lang w:val="en-US"/>
    </w:rPr>
  </w:style>
  <w:style w:type="character" w:customStyle="1" w:styleId="10">
    <w:name w:val="Основной текст Знак1"/>
    <w:basedOn w:val="a0"/>
    <w:semiHidden/>
    <w:rsid w:val="00AF4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BF00-8794-4F89-A0ED-576F3A8B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123</Company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123</dc:creator>
  <cp:lastModifiedBy>Spec_CRO2</cp:lastModifiedBy>
  <cp:revision>2</cp:revision>
  <cp:lastPrinted>2024-04-22T05:48:00Z</cp:lastPrinted>
  <dcterms:created xsi:type="dcterms:W3CDTF">2024-06-26T06:18:00Z</dcterms:created>
  <dcterms:modified xsi:type="dcterms:W3CDTF">2024-06-26T06:18:00Z</dcterms:modified>
</cp:coreProperties>
</file>