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Pr="00227EA7">
        <w:rPr>
          <w:sz w:val="28"/>
          <w:szCs w:val="28"/>
        </w:rPr>
        <w:t>тарш</w:t>
      </w:r>
      <w:r>
        <w:rPr>
          <w:sz w:val="28"/>
          <w:szCs w:val="28"/>
        </w:rPr>
        <w:t xml:space="preserve">ему </w:t>
      </w:r>
      <w:r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у </w:t>
      </w:r>
      <w:r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</w:p>
    <w:p w:rsidR="000D7348" w:rsidRPr="00227EA7" w:rsidRDefault="000D7348" w:rsidP="000D7348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Акиевой О.Р.</w:t>
      </w:r>
    </w:p>
    <w:p w:rsidR="000D7348" w:rsidRPr="00195F44" w:rsidRDefault="000D7348" w:rsidP="000D7348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D7348" w:rsidRPr="00195F44" w:rsidRDefault="000D7348" w:rsidP="000D7348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0D7348" w:rsidRPr="00195F44" w:rsidRDefault="000D7348" w:rsidP="000D7348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0D7348" w:rsidRPr="00195F44" w:rsidRDefault="000D7348" w:rsidP="000D7348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определены места для инвалидов вблизи образовательных учреждений</w:t>
      </w:r>
    </w:p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Прокуратурой Ракитянского района проведена проверка исполнения законодательства в сфере соблюдения прав инвалидов.</w:t>
      </w:r>
    </w:p>
    <w:p w:rsidR="000D7348" w:rsidRPr="000D7348" w:rsidRDefault="000D7348" w:rsidP="000D7348">
      <w:pPr>
        <w:pStyle w:val="a9"/>
        <w:spacing w:after="0"/>
        <w:ind w:left="0" w:firstLine="851"/>
        <w:jc w:val="both"/>
        <w:rPr>
          <w:sz w:val="28"/>
          <w:szCs w:val="28"/>
        </w:rPr>
      </w:pPr>
      <w:r w:rsidRPr="000D7348">
        <w:rPr>
          <w:sz w:val="28"/>
          <w:szCs w:val="28"/>
        </w:rPr>
        <w:t>В ходе проверки установлено, что на парковочных местах для автомобилей, расположенных вблизи зданий МДОУ «Центр развития ребенка – Детский сад № 6» и МБУ ДО «ДШИ» (Белгородская область, Ракитянский район, п. Пролетарский, ул. Железнодорожная, д. 15-16) не</w:t>
      </w:r>
      <w:r>
        <w:rPr>
          <w:sz w:val="28"/>
          <w:szCs w:val="28"/>
        </w:rPr>
        <w:t xml:space="preserve"> были</w:t>
      </w:r>
      <w:r w:rsidRPr="000D7348">
        <w:rPr>
          <w:sz w:val="28"/>
          <w:szCs w:val="28"/>
        </w:rPr>
        <w:t xml:space="preserve"> определены места для инвалидов и не</w:t>
      </w:r>
      <w:r>
        <w:rPr>
          <w:sz w:val="28"/>
          <w:szCs w:val="28"/>
        </w:rPr>
        <w:t xml:space="preserve"> была</w:t>
      </w:r>
      <w:r w:rsidRPr="000D7348">
        <w:rPr>
          <w:sz w:val="28"/>
          <w:szCs w:val="28"/>
        </w:rPr>
        <w:t xml:space="preserve"> организована стоянка автотранспортных средств для инвалидов.</w:t>
      </w:r>
      <w:r>
        <w:rPr>
          <w:sz w:val="28"/>
          <w:szCs w:val="28"/>
        </w:rPr>
        <w:t xml:space="preserve"> </w:t>
      </w:r>
      <w:r w:rsidRPr="000D7348">
        <w:rPr>
          <w:sz w:val="28"/>
          <w:szCs w:val="28"/>
        </w:rPr>
        <w:t xml:space="preserve">Горизонтальная дорожная разметка 1.1. и дорожная разметка для выделения места парковки инвалидов 1.24.3, предусмотренная ГОСТом Р 52289-2019, на площадке для стоянки автотранспортных средств </w:t>
      </w:r>
      <w:r>
        <w:rPr>
          <w:sz w:val="28"/>
          <w:szCs w:val="28"/>
        </w:rPr>
        <w:t xml:space="preserve">также </w:t>
      </w:r>
      <w:r w:rsidRPr="000D7348">
        <w:rPr>
          <w:sz w:val="28"/>
          <w:szCs w:val="28"/>
        </w:rPr>
        <w:t>отсутств</w:t>
      </w:r>
      <w:r>
        <w:rPr>
          <w:sz w:val="28"/>
          <w:szCs w:val="28"/>
        </w:rPr>
        <w:t>овала</w:t>
      </w:r>
      <w:r w:rsidRPr="000D7348">
        <w:rPr>
          <w:sz w:val="28"/>
          <w:szCs w:val="28"/>
        </w:rPr>
        <w:t>.</w:t>
      </w:r>
    </w:p>
    <w:p w:rsidR="000D7348" w:rsidRDefault="000D7348" w:rsidP="000D7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законодательства об инвалидах прокуратурой района в Ракитянский районный суд было направлено исковое заявление об обязании </w:t>
      </w:r>
      <w:r>
        <w:rPr>
          <w:sz w:val="27"/>
          <w:szCs w:val="27"/>
        </w:rPr>
        <w:t>а</w:t>
      </w:r>
      <w:r w:rsidRPr="003B5E75">
        <w:rPr>
          <w:sz w:val="27"/>
          <w:szCs w:val="27"/>
        </w:rPr>
        <w:t xml:space="preserve">дминистрацию </w:t>
      </w:r>
      <w:r>
        <w:rPr>
          <w:sz w:val="28"/>
          <w:szCs w:val="28"/>
        </w:rPr>
        <w:t>городского поселения «Поселок Пролетарский» Ракитянского района Белгородской области устранить выявленные нарушения.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sz w:val="28"/>
          <w:szCs w:val="28"/>
        </w:rPr>
        <w:t>Решением Ракитянского районного суда и</w:t>
      </w:r>
      <w:r>
        <w:rPr>
          <w:color w:val="333333"/>
          <w:sz w:val="28"/>
          <w:szCs w:val="28"/>
        </w:rPr>
        <w:t>сковое заявление прокурора удовлетворено.</w:t>
      </w:r>
    </w:p>
    <w:p w:rsidR="000D7348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 А.А. Науменков</w:t>
      </w: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Pr="00195F44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4"/>
          <w:szCs w:val="24"/>
        </w:rPr>
      </w:pPr>
    </w:p>
    <w:p w:rsidR="000D7348" w:rsidRDefault="000D7348" w:rsidP="000D7348">
      <w:pPr>
        <w:pStyle w:val="a4"/>
        <w:shd w:val="clear" w:color="auto" w:fill="auto"/>
        <w:spacing w:after="0" w:line="240" w:lineRule="exact"/>
        <w:ind w:left="20"/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847 (245) 55390, 895</w:t>
      </w:r>
      <w:r>
        <w:rPr>
          <w:rFonts w:ascii="Times New Roman" w:hAnsi="Times New Roman" w:cs="Times New Roman"/>
          <w:spacing w:val="7"/>
          <w:sz w:val="20"/>
          <w:szCs w:val="20"/>
        </w:rPr>
        <w:t>11320584</w:t>
      </w:r>
    </w:p>
    <w:p w:rsidR="00AF5902" w:rsidRDefault="00AF5902"/>
    <w:sectPr w:rsidR="00AF5902" w:rsidSect="003E75AB">
      <w:headerReference w:type="even" r:id="rId6"/>
      <w:headerReference w:type="default" r:id="rId7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C6" w:rsidRDefault="000539C6" w:rsidP="000F36A5">
      <w:r>
        <w:separator/>
      </w:r>
    </w:p>
  </w:endnote>
  <w:endnote w:type="continuationSeparator" w:id="0">
    <w:p w:rsidR="000539C6" w:rsidRDefault="000539C6" w:rsidP="000F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C6" w:rsidRDefault="000539C6" w:rsidP="000F36A5">
      <w:r>
        <w:separator/>
      </w:r>
    </w:p>
  </w:footnote>
  <w:footnote w:type="continuationSeparator" w:id="0">
    <w:p w:rsidR="000539C6" w:rsidRDefault="000539C6" w:rsidP="000F3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F36A5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73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0539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F36A5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73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3113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0539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348"/>
    <w:rsid w:val="000539C6"/>
    <w:rsid w:val="000D7348"/>
    <w:rsid w:val="000F36A5"/>
    <w:rsid w:val="003E3113"/>
    <w:rsid w:val="00A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2024-07-01T12:33:00Z</dcterms:created>
  <dcterms:modified xsi:type="dcterms:W3CDTF">2024-07-01T12:33:00Z</dcterms:modified>
</cp:coreProperties>
</file>